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C35" w:rsidRDefault="00871E21" w:rsidP="00D36580">
      <w:pPr>
        <w:jc w:val="center"/>
      </w:pPr>
      <w:r w:rsidRPr="005E58F8">
        <w:rPr>
          <w:noProof/>
        </w:rPr>
        <w:drawing>
          <wp:inline distT="0" distB="0" distL="0" distR="0" wp14:anchorId="5CE24138" wp14:editId="6EECDA5B">
            <wp:extent cx="666750" cy="952500"/>
            <wp:effectExtent l="0" t="0" r="0" b="0"/>
            <wp:docPr id="5" name="Рисунок 5" descr="Описание: &amp;gcy;&amp;iecy;&amp;rcy;&amp;b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gcy;&amp;iecy;&amp;rcy;&amp;bcy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05" w:rsidRPr="005E58F8" w:rsidRDefault="00056505" w:rsidP="00056505">
      <w:pPr>
        <w:spacing w:line="240" w:lineRule="atLeast"/>
        <w:jc w:val="center"/>
        <w:rPr>
          <w:b/>
          <w:szCs w:val="20"/>
          <w:lang w:eastAsia="en-US"/>
        </w:rPr>
      </w:pPr>
      <w:r w:rsidRPr="005E58F8">
        <w:rPr>
          <w:b/>
          <w:szCs w:val="20"/>
          <w:lang w:eastAsia="en-US"/>
        </w:rPr>
        <w:t>Советский район</w:t>
      </w:r>
    </w:p>
    <w:p w:rsidR="00056505" w:rsidRPr="005E58F8" w:rsidRDefault="00056505" w:rsidP="00056505">
      <w:pPr>
        <w:spacing w:line="240" w:lineRule="atLeast"/>
        <w:jc w:val="center"/>
        <w:rPr>
          <w:b/>
          <w:szCs w:val="20"/>
          <w:lang w:eastAsia="en-US"/>
        </w:rPr>
      </w:pPr>
      <w:r w:rsidRPr="005E58F8">
        <w:rPr>
          <w:b/>
          <w:szCs w:val="20"/>
          <w:lang w:eastAsia="en-US"/>
        </w:rPr>
        <w:t>Ханты-Мансийский автономный округ – Югра</w:t>
      </w:r>
    </w:p>
    <w:p w:rsidR="00056505" w:rsidRPr="005E58F8" w:rsidRDefault="00056505" w:rsidP="00056505">
      <w:pPr>
        <w:spacing w:line="240" w:lineRule="atLeast"/>
        <w:jc w:val="center"/>
        <w:rPr>
          <w:b/>
          <w:sz w:val="10"/>
          <w:szCs w:val="20"/>
          <w:lang w:eastAsia="en-US"/>
        </w:rPr>
      </w:pPr>
    </w:p>
    <w:p w:rsidR="00056505" w:rsidRPr="005E58F8" w:rsidRDefault="00056505" w:rsidP="00056505">
      <w:pPr>
        <w:jc w:val="center"/>
        <w:rPr>
          <w:b/>
          <w:sz w:val="36"/>
          <w:szCs w:val="40"/>
          <w:lang w:eastAsia="en-US"/>
        </w:rPr>
      </w:pPr>
      <w:r w:rsidRPr="005E58F8">
        <w:rPr>
          <w:b/>
          <w:sz w:val="36"/>
          <w:szCs w:val="40"/>
          <w:lang w:eastAsia="en-US"/>
        </w:rPr>
        <w:t>Администрация сельского поселения Алябьевский</w:t>
      </w:r>
    </w:p>
    <w:p w:rsidR="00056505" w:rsidRPr="005E58F8" w:rsidRDefault="00056505" w:rsidP="00056505">
      <w:pPr>
        <w:jc w:val="center"/>
        <w:rPr>
          <w:sz w:val="12"/>
          <w:szCs w:val="40"/>
          <w:lang w:eastAsia="en-US"/>
        </w:rPr>
      </w:pPr>
    </w:p>
    <w:tbl>
      <w:tblPr>
        <w:tblW w:w="0" w:type="auto"/>
        <w:tblBorders>
          <w:top w:val="doub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5"/>
      </w:tblGrid>
      <w:tr w:rsidR="00056505" w:rsidRPr="005E58F8" w:rsidTr="009A1362">
        <w:trPr>
          <w:trHeight w:val="216"/>
        </w:trPr>
        <w:tc>
          <w:tcPr>
            <w:tcW w:w="9495" w:type="dxa"/>
          </w:tcPr>
          <w:p w:rsidR="00056505" w:rsidRPr="005E58F8" w:rsidRDefault="00056505" w:rsidP="009A1362">
            <w:pPr>
              <w:spacing w:line="240" w:lineRule="atLeast"/>
              <w:ind w:right="639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056505" w:rsidRPr="005E58F8" w:rsidRDefault="00D23CF9" w:rsidP="009A1362">
            <w:pPr>
              <w:tabs>
                <w:tab w:val="left" w:pos="9072"/>
                <w:tab w:val="left" w:pos="9355"/>
              </w:tabs>
              <w:spacing w:line="240" w:lineRule="atLeast"/>
              <w:ind w:right="-1"/>
              <w:jc w:val="center"/>
              <w:rPr>
                <w:b/>
                <w:spacing w:val="60"/>
                <w:sz w:val="36"/>
                <w:szCs w:val="36"/>
                <w:lang w:eastAsia="en-US"/>
              </w:rPr>
            </w:pPr>
            <w:r>
              <w:rPr>
                <w:b/>
                <w:spacing w:val="60"/>
                <w:sz w:val="40"/>
                <w:szCs w:val="36"/>
                <w:lang w:eastAsia="en-US"/>
              </w:rPr>
              <w:t xml:space="preserve">    </w:t>
            </w:r>
            <w:r w:rsidR="00056505" w:rsidRPr="005E58F8">
              <w:rPr>
                <w:b/>
                <w:spacing w:val="60"/>
                <w:sz w:val="40"/>
                <w:szCs w:val="36"/>
                <w:lang w:eastAsia="en-US"/>
              </w:rPr>
              <w:t>ПОСТАНОВЛЕНИЕ</w:t>
            </w:r>
          </w:p>
        </w:tc>
      </w:tr>
    </w:tbl>
    <w:p w:rsidR="00056505" w:rsidRPr="005E58F8" w:rsidRDefault="00056505" w:rsidP="00056505">
      <w:pPr>
        <w:tabs>
          <w:tab w:val="left" w:pos="3405"/>
        </w:tabs>
        <w:suppressAutoHyphens/>
        <w:rPr>
          <w:kern w:val="2"/>
          <w:lang w:eastAsia="ar-SA"/>
        </w:rPr>
      </w:pPr>
    </w:p>
    <w:p w:rsidR="00EA625B" w:rsidRPr="00D23CF9" w:rsidRDefault="00EA625B" w:rsidP="00056505">
      <w:pPr>
        <w:jc w:val="center"/>
        <w:rPr>
          <w:b/>
        </w:rPr>
      </w:pPr>
    </w:p>
    <w:p w:rsidR="00EA625B" w:rsidRDefault="000E7078" w:rsidP="000E7078">
      <w:pPr>
        <w:tabs>
          <w:tab w:val="left" w:pos="8505"/>
        </w:tabs>
        <w:jc w:val="both"/>
      </w:pPr>
      <w:r>
        <w:t>«</w:t>
      </w:r>
      <w:r w:rsidR="00C125FD">
        <w:t>27</w:t>
      </w:r>
      <w:r>
        <w:t xml:space="preserve">» </w:t>
      </w:r>
      <w:r w:rsidR="00C125FD">
        <w:t>февраля</w:t>
      </w:r>
      <w:r w:rsidR="006935C0">
        <w:t xml:space="preserve"> 202</w:t>
      </w:r>
      <w:r w:rsidR="00671DF2">
        <w:t>3</w:t>
      </w:r>
      <w:r>
        <w:t xml:space="preserve"> года                                                                     </w:t>
      </w:r>
      <w:r w:rsidR="00D36580">
        <w:t xml:space="preserve">                             № </w:t>
      </w:r>
      <w:r w:rsidR="00C125FD">
        <w:t>27</w:t>
      </w:r>
      <w:r>
        <w:t xml:space="preserve">                         </w:t>
      </w:r>
      <w:r>
        <w:tab/>
        <w:t xml:space="preserve">                                                                                                  </w:t>
      </w:r>
    </w:p>
    <w:p w:rsidR="00445F6F" w:rsidRDefault="000E7078" w:rsidP="00B13FBA">
      <w:pPr>
        <w:tabs>
          <w:tab w:val="left" w:pos="8505"/>
        </w:tabs>
        <w:jc w:val="both"/>
      </w:pPr>
      <w:r>
        <w:tab/>
      </w:r>
      <w:r>
        <w:tab/>
        <w:t xml:space="preserve">                  </w:t>
      </w:r>
    </w:p>
    <w:p w:rsidR="00C125FD" w:rsidRPr="00C125FD" w:rsidRDefault="00C125FD" w:rsidP="00C125FD">
      <w:pPr>
        <w:shd w:val="clear" w:color="auto" w:fill="FFFFFF"/>
        <w:ind w:right="3968"/>
        <w:rPr>
          <w:color w:val="22272F"/>
        </w:rPr>
      </w:pPr>
      <w:r w:rsidRPr="00C125FD">
        <w:rPr>
          <w:color w:val="22272F"/>
          <w:shd w:val="clear" w:color="auto" w:fill="FFFFFF"/>
        </w:rPr>
        <w:t>О </w:t>
      </w:r>
      <w:r w:rsidRPr="00C125FD">
        <w:rPr>
          <w:color w:val="22272F"/>
        </w:rPr>
        <w:t>межведомственной</w:t>
      </w:r>
      <w:r w:rsidRPr="00C125FD">
        <w:rPr>
          <w:color w:val="22272F"/>
          <w:shd w:val="clear" w:color="auto" w:fill="FFFFFF"/>
        </w:rPr>
        <w:t> </w:t>
      </w:r>
      <w:r w:rsidRPr="00C125FD">
        <w:rPr>
          <w:color w:val="22272F"/>
        </w:rPr>
        <w:t>рабочей</w:t>
      </w:r>
      <w:r w:rsidRPr="00C125FD">
        <w:rPr>
          <w:color w:val="22272F"/>
          <w:shd w:val="clear" w:color="auto" w:fill="FFFFFF"/>
        </w:rPr>
        <w:t> </w:t>
      </w:r>
      <w:r w:rsidRPr="00C125FD">
        <w:rPr>
          <w:color w:val="22272F"/>
        </w:rPr>
        <w:t>группе</w:t>
      </w:r>
      <w:r w:rsidRPr="00C125FD">
        <w:rPr>
          <w:color w:val="22272F"/>
          <w:shd w:val="clear" w:color="auto" w:fill="FFFFFF"/>
        </w:rPr>
        <w:t> </w:t>
      </w:r>
      <w:r>
        <w:rPr>
          <w:color w:val="22272F"/>
          <w:shd w:val="clear" w:color="auto" w:fill="FFFFFF"/>
        </w:rPr>
        <w:t>сельского</w:t>
      </w:r>
      <w:r w:rsidRPr="00C125FD">
        <w:rPr>
          <w:color w:val="22272F"/>
          <w:shd w:val="clear" w:color="auto" w:fill="FFFFFF"/>
        </w:rPr>
        <w:t xml:space="preserve"> поселения </w:t>
      </w:r>
      <w:r>
        <w:rPr>
          <w:color w:val="22272F"/>
          <w:shd w:val="clear" w:color="auto" w:fill="FFFFFF"/>
        </w:rPr>
        <w:t>Алябьевский</w:t>
      </w:r>
      <w:r w:rsidRPr="00C125FD">
        <w:rPr>
          <w:color w:val="22272F"/>
          <w:shd w:val="clear" w:color="auto" w:fill="FFFFFF"/>
        </w:rPr>
        <w:t xml:space="preserve"> по развитию муниципальной </w:t>
      </w:r>
      <w:r w:rsidRPr="00C125FD">
        <w:rPr>
          <w:color w:val="22272F"/>
        </w:rPr>
        <w:t>системы комплексного сопровождения людей</w:t>
      </w:r>
      <w:r w:rsidRPr="00C125FD">
        <w:rPr>
          <w:color w:val="22272F"/>
          <w:shd w:val="clear" w:color="auto" w:fill="FFFFFF"/>
        </w:rPr>
        <w:t> </w:t>
      </w:r>
      <w:proofErr w:type="gramStart"/>
      <w:r w:rsidRPr="00C125FD">
        <w:rPr>
          <w:color w:val="22272F"/>
        </w:rPr>
        <w:t>с</w:t>
      </w:r>
      <w:proofErr w:type="gramEnd"/>
      <w:r w:rsidRPr="00C125FD">
        <w:rPr>
          <w:color w:val="22272F"/>
        </w:rPr>
        <w:t> </w:t>
      </w:r>
    </w:p>
    <w:p w:rsidR="00C125FD" w:rsidRPr="00C125FD" w:rsidRDefault="00C125FD" w:rsidP="00C125FD">
      <w:pPr>
        <w:shd w:val="clear" w:color="auto" w:fill="FFFFFF"/>
        <w:ind w:right="3968"/>
        <w:rPr>
          <w:bCs/>
          <w:kern w:val="2"/>
        </w:rPr>
      </w:pPr>
      <w:r w:rsidRPr="00C125FD">
        <w:rPr>
          <w:color w:val="22272F"/>
        </w:rPr>
        <w:t>инвалидностью, с расстройствами аутистического спектра и другими ментальными нарушениями</w:t>
      </w:r>
      <w:r w:rsidRPr="00C125FD">
        <w:rPr>
          <w:bCs/>
          <w:kern w:val="2"/>
        </w:rPr>
        <w:t xml:space="preserve">   </w:t>
      </w:r>
    </w:p>
    <w:p w:rsidR="00C125FD" w:rsidRPr="00C125FD" w:rsidRDefault="00C125FD" w:rsidP="00C125FD">
      <w:pPr>
        <w:ind w:firstLine="567"/>
        <w:jc w:val="both"/>
        <w:rPr>
          <w:color w:val="22272F"/>
        </w:rPr>
      </w:pPr>
    </w:p>
    <w:p w:rsidR="00C125FD" w:rsidRPr="00C125FD" w:rsidRDefault="00C125FD" w:rsidP="00C125FD">
      <w:pPr>
        <w:ind w:firstLine="567"/>
        <w:jc w:val="both"/>
        <w:rPr>
          <w:color w:val="22272F"/>
        </w:rPr>
      </w:pPr>
    </w:p>
    <w:p w:rsidR="00C125FD" w:rsidRPr="00C125FD" w:rsidRDefault="00C125FD" w:rsidP="00C125FD">
      <w:pPr>
        <w:ind w:firstLine="567"/>
        <w:jc w:val="both"/>
        <w:rPr>
          <w:color w:val="22272F"/>
        </w:rPr>
      </w:pPr>
      <w:proofErr w:type="gramStart"/>
      <w:r w:rsidRPr="00C125FD">
        <w:rPr>
          <w:color w:val="22272F"/>
        </w:rPr>
        <w:t xml:space="preserve">В соответствии  </w:t>
      </w:r>
      <w:r w:rsidRPr="00C125FD">
        <w:rPr>
          <w:color w:val="22272F"/>
          <w:lang w:val="en-US"/>
        </w:rPr>
        <w:t>c</w:t>
      </w:r>
      <w:r w:rsidRPr="00C125FD">
        <w:rPr>
          <w:color w:val="22272F"/>
        </w:rPr>
        <w:t xml:space="preserve"> межведомственным приказом Департамента социального развития Ханты-Мансийского автономного округа – Югры, Департамента здравоохранения Ханты-Мансийского автономного округа – Югры, Департамента образования и молодежной политики  Ханты-Мансийского автономного округа – Югры,  Департамента культуры Ханты-Мансийского автономного округа – Югры,  Департамента труда и занятости населения Ханты-Мансийского автономного округа - Югры, Департамента физической культуры и спорта Ханты-Мансийского автономного округа - Югры</w:t>
      </w:r>
      <w:r w:rsidR="005A06A4">
        <w:rPr>
          <w:color w:val="22272F"/>
        </w:rPr>
        <w:t xml:space="preserve"> от 28.08.2020 №</w:t>
      </w:r>
      <w:r w:rsidRPr="00C125FD">
        <w:rPr>
          <w:color w:val="22272F"/>
        </w:rPr>
        <w:t> 1093-р/1195/1271/09-ОД-212/01-09/248/243</w:t>
      </w:r>
      <w:proofErr w:type="gramEnd"/>
      <w:r w:rsidRPr="00C125FD">
        <w:rPr>
          <w:color w:val="22272F"/>
        </w:rPr>
        <w:t xml:space="preserve"> «Об утверждении типовой формы положения о межведомственной рабочей группе по развитию муниципальной системы комплексного сопровождения людей с инвалидностью, с расстройствами аутистического спектра и другими ментальными нарушениями», Уставом </w:t>
      </w:r>
      <w:r>
        <w:rPr>
          <w:color w:val="22272F"/>
        </w:rPr>
        <w:t>сельского поселения Алябьевский</w:t>
      </w:r>
      <w:r w:rsidRPr="00C125FD">
        <w:rPr>
          <w:color w:val="22272F"/>
        </w:rPr>
        <w:t>:</w:t>
      </w:r>
    </w:p>
    <w:p w:rsidR="00C125FD" w:rsidRPr="00C125FD" w:rsidRDefault="00C125FD" w:rsidP="00C125FD">
      <w:pPr>
        <w:shd w:val="clear" w:color="auto" w:fill="FFFFFF"/>
        <w:tabs>
          <w:tab w:val="left" w:pos="6804"/>
        </w:tabs>
        <w:ind w:right="-1" w:firstLine="567"/>
        <w:jc w:val="both"/>
        <w:rPr>
          <w:color w:val="22272F"/>
        </w:rPr>
      </w:pPr>
      <w:r w:rsidRPr="00C125FD">
        <w:rPr>
          <w:color w:val="22272F"/>
        </w:rPr>
        <w:t xml:space="preserve">1. Утвердить состав межведомственной рабочей группы </w:t>
      </w:r>
      <w:r>
        <w:rPr>
          <w:color w:val="22272F"/>
        </w:rPr>
        <w:t>сельского поселения Алябьевский</w:t>
      </w:r>
      <w:r w:rsidRPr="00C125FD">
        <w:rPr>
          <w:color w:val="22272F"/>
        </w:rPr>
        <w:t xml:space="preserve"> по развитию муниципальной системы комплексного сопровождения людей с инвалидностью, с расстройствами аутистического спектра и другими ментальными нарушениями (приложение 1).</w:t>
      </w:r>
    </w:p>
    <w:p w:rsidR="00C125FD" w:rsidRPr="00C125FD" w:rsidRDefault="00C125FD" w:rsidP="00C125FD">
      <w:pPr>
        <w:shd w:val="clear" w:color="auto" w:fill="FFFFFF"/>
        <w:tabs>
          <w:tab w:val="left" w:pos="6804"/>
        </w:tabs>
        <w:ind w:right="-1" w:firstLine="567"/>
        <w:jc w:val="both"/>
        <w:rPr>
          <w:bCs/>
          <w:kern w:val="2"/>
        </w:rPr>
      </w:pPr>
      <w:r w:rsidRPr="00C125FD">
        <w:rPr>
          <w:color w:val="22272F"/>
        </w:rPr>
        <w:t xml:space="preserve">2. Положение о межведомственной рабочей группе </w:t>
      </w:r>
      <w:r w:rsidRPr="00C125FD">
        <w:rPr>
          <w:bCs/>
          <w:kern w:val="2"/>
        </w:rPr>
        <w:t xml:space="preserve"> </w:t>
      </w:r>
      <w:r>
        <w:rPr>
          <w:color w:val="22272F"/>
        </w:rPr>
        <w:t>сельского поселения Алябьевский</w:t>
      </w:r>
      <w:r w:rsidRPr="00C125FD">
        <w:rPr>
          <w:color w:val="22272F"/>
        </w:rPr>
        <w:t xml:space="preserve"> по развитию муниципальной системы комплексного сопровождения людей с инвалидностью, с расстройствами аутистического спектра и другими ментальными нарушениями (приложение 2).</w:t>
      </w:r>
      <w:r w:rsidRPr="00C125FD">
        <w:rPr>
          <w:bCs/>
          <w:kern w:val="2"/>
        </w:rPr>
        <w:t xml:space="preserve">  </w:t>
      </w:r>
    </w:p>
    <w:p w:rsidR="00C125FD" w:rsidRDefault="00C125FD" w:rsidP="00C125FD">
      <w:pPr>
        <w:shd w:val="clear" w:color="auto" w:fill="FFFFFF"/>
        <w:tabs>
          <w:tab w:val="left" w:pos="6804"/>
        </w:tabs>
        <w:ind w:right="-1" w:firstLine="567"/>
        <w:jc w:val="both"/>
        <w:rPr>
          <w:color w:val="22272F"/>
        </w:rPr>
      </w:pPr>
      <w:r w:rsidRPr="00C125FD">
        <w:rPr>
          <w:bCs/>
          <w:kern w:val="2"/>
        </w:rPr>
        <w:t xml:space="preserve">3. Опубликовать настоящее постановление в порядке, установленном Уставом </w:t>
      </w:r>
      <w:r>
        <w:rPr>
          <w:color w:val="22272F"/>
        </w:rPr>
        <w:t>сельского поселения Алябьевский.</w:t>
      </w:r>
    </w:p>
    <w:p w:rsidR="00C125FD" w:rsidRPr="00C125FD" w:rsidRDefault="00C125FD" w:rsidP="00C125FD">
      <w:pPr>
        <w:shd w:val="clear" w:color="auto" w:fill="FFFFFF"/>
        <w:tabs>
          <w:tab w:val="left" w:pos="6804"/>
        </w:tabs>
        <w:ind w:right="-1" w:firstLine="567"/>
        <w:jc w:val="both"/>
        <w:rPr>
          <w:color w:val="22272F"/>
        </w:rPr>
      </w:pPr>
    </w:p>
    <w:p w:rsidR="00C125FD" w:rsidRPr="00C125FD" w:rsidRDefault="00253945" w:rsidP="00C125FD">
      <w:pPr>
        <w:spacing w:before="100" w:beforeAutospacing="1" w:after="100" w:afterAutospacing="1"/>
        <w:jc w:val="both"/>
        <w:rPr>
          <w:color w:val="22272F"/>
        </w:rPr>
      </w:pPr>
      <w:r>
        <w:rPr>
          <w:color w:val="22272F"/>
        </w:rPr>
        <w:t>Глава сельского поселения Алябьевский                                                                          А.А. Кудрина</w:t>
      </w:r>
    </w:p>
    <w:p w:rsidR="00C125FD" w:rsidRDefault="00C125FD" w:rsidP="00C125FD">
      <w:pPr>
        <w:spacing w:before="100" w:beforeAutospacing="1" w:after="100" w:afterAutospacing="1"/>
        <w:jc w:val="both"/>
        <w:rPr>
          <w:color w:val="22272F"/>
        </w:rPr>
      </w:pPr>
    </w:p>
    <w:p w:rsidR="00C125FD" w:rsidRDefault="00C125FD" w:rsidP="00C125FD">
      <w:pPr>
        <w:spacing w:before="100" w:beforeAutospacing="1" w:after="100" w:afterAutospacing="1"/>
        <w:jc w:val="both"/>
        <w:rPr>
          <w:color w:val="22272F"/>
        </w:rPr>
      </w:pPr>
    </w:p>
    <w:p w:rsidR="00C125FD" w:rsidRDefault="00C125FD" w:rsidP="00C125FD">
      <w:pPr>
        <w:spacing w:before="100" w:beforeAutospacing="1" w:after="100" w:afterAutospacing="1"/>
        <w:jc w:val="both"/>
        <w:rPr>
          <w:color w:val="22272F"/>
        </w:rPr>
      </w:pPr>
    </w:p>
    <w:p w:rsidR="00253945" w:rsidRDefault="00253945" w:rsidP="00C125FD">
      <w:pPr>
        <w:spacing w:before="100" w:beforeAutospacing="1" w:after="100" w:afterAutospacing="1"/>
        <w:jc w:val="both"/>
        <w:rPr>
          <w:color w:val="22272F"/>
        </w:rPr>
      </w:pPr>
    </w:p>
    <w:p w:rsidR="00253945" w:rsidRPr="00C125FD" w:rsidRDefault="00253945" w:rsidP="00C125FD">
      <w:pPr>
        <w:spacing w:before="100" w:beforeAutospacing="1" w:after="100" w:afterAutospacing="1"/>
        <w:jc w:val="both"/>
        <w:rPr>
          <w:color w:val="22272F"/>
        </w:rPr>
      </w:pPr>
    </w:p>
    <w:p w:rsidR="00C125FD" w:rsidRPr="00C125FD" w:rsidRDefault="00C125FD" w:rsidP="00C125FD">
      <w:pPr>
        <w:jc w:val="right"/>
        <w:rPr>
          <w:color w:val="22272F"/>
        </w:rPr>
      </w:pPr>
      <w:r w:rsidRPr="00C125FD">
        <w:rPr>
          <w:color w:val="22272F"/>
        </w:rPr>
        <w:t xml:space="preserve">Приложение 1 </w:t>
      </w:r>
    </w:p>
    <w:p w:rsidR="00C125FD" w:rsidRPr="00C125FD" w:rsidRDefault="00C125FD" w:rsidP="00C125FD">
      <w:pPr>
        <w:jc w:val="right"/>
        <w:rPr>
          <w:color w:val="22272F"/>
        </w:rPr>
      </w:pPr>
      <w:r w:rsidRPr="00C125FD">
        <w:rPr>
          <w:color w:val="22272F"/>
        </w:rPr>
        <w:t>к постановлению администрации</w:t>
      </w:r>
    </w:p>
    <w:p w:rsidR="00C125FD" w:rsidRDefault="00C125FD" w:rsidP="00C125FD">
      <w:pPr>
        <w:jc w:val="right"/>
        <w:rPr>
          <w:color w:val="22272F"/>
        </w:rPr>
      </w:pPr>
      <w:r>
        <w:rPr>
          <w:color w:val="22272F"/>
        </w:rPr>
        <w:t>сельского поселения Алябьевский</w:t>
      </w:r>
      <w:r w:rsidRPr="00C125FD">
        <w:rPr>
          <w:color w:val="22272F"/>
        </w:rPr>
        <w:t xml:space="preserve"> </w:t>
      </w:r>
    </w:p>
    <w:p w:rsidR="00C125FD" w:rsidRPr="00C125FD" w:rsidRDefault="00C125FD" w:rsidP="00C125FD">
      <w:pPr>
        <w:jc w:val="right"/>
        <w:rPr>
          <w:color w:val="22272F"/>
        </w:rPr>
      </w:pPr>
      <w:r w:rsidRPr="00C125FD">
        <w:rPr>
          <w:color w:val="22272F"/>
        </w:rPr>
        <w:t xml:space="preserve">от </w:t>
      </w:r>
      <w:r w:rsidR="00253945">
        <w:rPr>
          <w:color w:val="22272F"/>
        </w:rPr>
        <w:t>27</w:t>
      </w:r>
      <w:r w:rsidRPr="00C125FD">
        <w:rPr>
          <w:color w:val="22272F"/>
        </w:rPr>
        <w:t>.02.2023  №</w:t>
      </w:r>
      <w:r w:rsidR="00253945">
        <w:rPr>
          <w:color w:val="22272F"/>
        </w:rPr>
        <w:t xml:space="preserve"> 2</w:t>
      </w:r>
      <w:r w:rsidRPr="00C125FD">
        <w:rPr>
          <w:color w:val="22272F"/>
        </w:rPr>
        <w:t>7</w:t>
      </w:r>
    </w:p>
    <w:p w:rsidR="00C125FD" w:rsidRPr="00C125FD" w:rsidRDefault="00C125FD" w:rsidP="00C125FD">
      <w:pPr>
        <w:jc w:val="center"/>
        <w:rPr>
          <w:color w:val="22272F"/>
        </w:rPr>
      </w:pPr>
    </w:p>
    <w:p w:rsidR="00C125FD" w:rsidRPr="00C125FD" w:rsidRDefault="00C125FD" w:rsidP="00C125FD">
      <w:pPr>
        <w:jc w:val="center"/>
        <w:rPr>
          <w:color w:val="000000" w:themeColor="text1"/>
        </w:rPr>
      </w:pPr>
      <w:r w:rsidRPr="00C125FD">
        <w:rPr>
          <w:color w:val="000000" w:themeColor="text1"/>
        </w:rPr>
        <w:t xml:space="preserve">Состав межведомственной рабочей группы </w:t>
      </w:r>
      <w:r>
        <w:rPr>
          <w:color w:val="22272F"/>
          <w:shd w:val="clear" w:color="auto" w:fill="FFFFFF"/>
        </w:rPr>
        <w:t>сельского</w:t>
      </w:r>
      <w:r w:rsidRPr="00C125FD">
        <w:rPr>
          <w:color w:val="22272F"/>
          <w:shd w:val="clear" w:color="auto" w:fill="FFFFFF"/>
        </w:rPr>
        <w:t xml:space="preserve"> поселения </w:t>
      </w:r>
      <w:r>
        <w:rPr>
          <w:color w:val="22272F"/>
          <w:shd w:val="clear" w:color="auto" w:fill="FFFFFF"/>
        </w:rPr>
        <w:t>Алябьевский</w:t>
      </w:r>
      <w:r w:rsidRPr="00C125FD">
        <w:rPr>
          <w:color w:val="000000" w:themeColor="text1"/>
        </w:rPr>
        <w:t xml:space="preserve"> по развитию муниципальной системы комплексного сопровождения людей с инвалидностью, с расстройствами аутистического спектра и другими ментальными нарушениями</w:t>
      </w:r>
    </w:p>
    <w:p w:rsidR="00C125FD" w:rsidRPr="00C125FD" w:rsidRDefault="00C125FD" w:rsidP="00C125FD">
      <w:pPr>
        <w:jc w:val="right"/>
        <w:rPr>
          <w:color w:val="22272F"/>
        </w:rPr>
      </w:pPr>
    </w:p>
    <w:p w:rsidR="00C125FD" w:rsidRPr="00C125FD" w:rsidRDefault="00C125FD" w:rsidP="00C125FD">
      <w:pPr>
        <w:jc w:val="both"/>
        <w:rPr>
          <w:color w:val="22272F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402"/>
        <w:gridCol w:w="5918"/>
      </w:tblGrid>
      <w:tr w:rsidR="00C125FD" w:rsidRPr="00C125FD" w:rsidTr="004252DC">
        <w:tc>
          <w:tcPr>
            <w:tcW w:w="534" w:type="dxa"/>
          </w:tcPr>
          <w:p w:rsidR="00C125FD" w:rsidRPr="00C125FD" w:rsidRDefault="00C125FD" w:rsidP="00C125FD">
            <w:pPr>
              <w:jc w:val="both"/>
              <w:rPr>
                <w:color w:val="22272F"/>
              </w:rPr>
            </w:pPr>
            <w:r w:rsidRPr="00C125FD">
              <w:rPr>
                <w:color w:val="22272F"/>
              </w:rPr>
              <w:t>1.</w:t>
            </w:r>
          </w:p>
        </w:tc>
        <w:tc>
          <w:tcPr>
            <w:tcW w:w="3402" w:type="dxa"/>
          </w:tcPr>
          <w:p w:rsidR="00C125FD" w:rsidRPr="00C125FD" w:rsidRDefault="00C125FD" w:rsidP="00C125FD">
            <w:pPr>
              <w:jc w:val="both"/>
              <w:rPr>
                <w:color w:val="22272F"/>
              </w:rPr>
            </w:pPr>
            <w:r w:rsidRPr="00C125FD">
              <w:rPr>
                <w:color w:val="22272F"/>
              </w:rPr>
              <w:t>Руководитель рабочей группы</w:t>
            </w:r>
          </w:p>
        </w:tc>
        <w:tc>
          <w:tcPr>
            <w:tcW w:w="5918" w:type="dxa"/>
          </w:tcPr>
          <w:p w:rsidR="00C125FD" w:rsidRPr="00C125FD" w:rsidRDefault="00C125FD" w:rsidP="00C125FD">
            <w:pPr>
              <w:jc w:val="both"/>
              <w:rPr>
                <w:color w:val="22272F"/>
              </w:rPr>
            </w:pPr>
            <w:r w:rsidRPr="00C125FD">
              <w:rPr>
                <w:color w:val="22272F"/>
              </w:rPr>
              <w:t xml:space="preserve">Глава </w:t>
            </w:r>
            <w:r>
              <w:rPr>
                <w:color w:val="22272F"/>
                <w:shd w:val="clear" w:color="auto" w:fill="FFFFFF"/>
              </w:rPr>
              <w:t>сельского</w:t>
            </w:r>
            <w:r w:rsidRPr="00C125FD">
              <w:rPr>
                <w:color w:val="22272F"/>
                <w:shd w:val="clear" w:color="auto" w:fill="FFFFFF"/>
              </w:rPr>
              <w:t xml:space="preserve"> поселения </w:t>
            </w:r>
            <w:r>
              <w:rPr>
                <w:color w:val="22272F"/>
                <w:shd w:val="clear" w:color="auto" w:fill="FFFFFF"/>
              </w:rPr>
              <w:t>Алябьевский</w:t>
            </w:r>
          </w:p>
          <w:p w:rsidR="00C125FD" w:rsidRPr="00C125FD" w:rsidRDefault="00C125FD" w:rsidP="00C125FD">
            <w:pPr>
              <w:jc w:val="both"/>
              <w:rPr>
                <w:color w:val="22272F"/>
              </w:rPr>
            </w:pPr>
          </w:p>
        </w:tc>
      </w:tr>
      <w:tr w:rsidR="00C125FD" w:rsidRPr="00C125FD" w:rsidTr="004252DC">
        <w:tc>
          <w:tcPr>
            <w:tcW w:w="534" w:type="dxa"/>
          </w:tcPr>
          <w:p w:rsidR="00C125FD" w:rsidRPr="00C125FD" w:rsidRDefault="00C125FD" w:rsidP="00C125FD">
            <w:pPr>
              <w:jc w:val="both"/>
              <w:rPr>
                <w:color w:val="22272F"/>
              </w:rPr>
            </w:pPr>
            <w:r w:rsidRPr="00C125FD">
              <w:rPr>
                <w:color w:val="22272F"/>
              </w:rPr>
              <w:t>2.</w:t>
            </w:r>
          </w:p>
        </w:tc>
        <w:tc>
          <w:tcPr>
            <w:tcW w:w="3402" w:type="dxa"/>
          </w:tcPr>
          <w:p w:rsidR="00C125FD" w:rsidRDefault="00C125FD" w:rsidP="00C125FD">
            <w:pPr>
              <w:jc w:val="both"/>
              <w:rPr>
                <w:color w:val="22272F"/>
              </w:rPr>
            </w:pPr>
            <w:r w:rsidRPr="00C125FD">
              <w:rPr>
                <w:color w:val="22272F"/>
              </w:rPr>
              <w:t>Заместитель руководителя рабочей группы</w:t>
            </w:r>
          </w:p>
          <w:p w:rsidR="005A06A4" w:rsidRPr="00C125FD" w:rsidRDefault="005A06A4" w:rsidP="00C125FD">
            <w:pPr>
              <w:jc w:val="both"/>
              <w:rPr>
                <w:color w:val="22272F"/>
              </w:rPr>
            </w:pPr>
          </w:p>
        </w:tc>
        <w:tc>
          <w:tcPr>
            <w:tcW w:w="5918" w:type="dxa"/>
          </w:tcPr>
          <w:p w:rsidR="00C125FD" w:rsidRPr="00C125FD" w:rsidRDefault="00C125FD" w:rsidP="00C125FD">
            <w:pPr>
              <w:jc w:val="both"/>
              <w:rPr>
                <w:color w:val="22272F"/>
              </w:rPr>
            </w:pPr>
            <w:r w:rsidRPr="00C125FD">
              <w:rPr>
                <w:color w:val="22272F"/>
              </w:rPr>
              <w:t xml:space="preserve">Заместитель главы </w:t>
            </w:r>
            <w:r>
              <w:rPr>
                <w:color w:val="22272F"/>
                <w:shd w:val="clear" w:color="auto" w:fill="FFFFFF"/>
              </w:rPr>
              <w:t>сельского</w:t>
            </w:r>
            <w:r w:rsidRPr="00C125FD">
              <w:rPr>
                <w:color w:val="22272F"/>
                <w:shd w:val="clear" w:color="auto" w:fill="FFFFFF"/>
              </w:rPr>
              <w:t xml:space="preserve"> поселения </w:t>
            </w:r>
            <w:r>
              <w:rPr>
                <w:color w:val="22272F"/>
                <w:shd w:val="clear" w:color="auto" w:fill="FFFFFF"/>
              </w:rPr>
              <w:t>Алябьевский</w:t>
            </w:r>
          </w:p>
        </w:tc>
      </w:tr>
      <w:tr w:rsidR="004252DC" w:rsidRPr="00C125FD" w:rsidTr="004252DC">
        <w:tc>
          <w:tcPr>
            <w:tcW w:w="534" w:type="dxa"/>
          </w:tcPr>
          <w:p w:rsidR="004252DC" w:rsidRPr="00C125FD" w:rsidRDefault="004252DC" w:rsidP="00C125FD">
            <w:pPr>
              <w:jc w:val="both"/>
              <w:rPr>
                <w:color w:val="22272F"/>
              </w:rPr>
            </w:pPr>
            <w:r w:rsidRPr="00C125FD">
              <w:rPr>
                <w:color w:val="22272F"/>
              </w:rPr>
              <w:t>3.</w:t>
            </w:r>
            <w:r>
              <w:rPr>
                <w:color w:val="22272F"/>
              </w:rPr>
              <w:t xml:space="preserve">   </w:t>
            </w:r>
          </w:p>
        </w:tc>
        <w:tc>
          <w:tcPr>
            <w:tcW w:w="3402" w:type="dxa"/>
          </w:tcPr>
          <w:p w:rsidR="004252DC" w:rsidRPr="00C125FD" w:rsidRDefault="004252DC" w:rsidP="00C125FD">
            <w:pPr>
              <w:jc w:val="both"/>
              <w:rPr>
                <w:color w:val="22272F"/>
              </w:rPr>
            </w:pPr>
            <w:r>
              <w:rPr>
                <w:color w:val="22272F"/>
              </w:rPr>
              <w:t>Члены</w:t>
            </w:r>
            <w:r w:rsidR="005A06A4">
              <w:rPr>
                <w:color w:val="22272F"/>
              </w:rPr>
              <w:t xml:space="preserve"> рабочей группы</w:t>
            </w:r>
          </w:p>
        </w:tc>
        <w:tc>
          <w:tcPr>
            <w:tcW w:w="5918" w:type="dxa"/>
          </w:tcPr>
          <w:p w:rsidR="004252DC" w:rsidRPr="00C125FD" w:rsidRDefault="004252DC" w:rsidP="009C7536">
            <w:pPr>
              <w:jc w:val="both"/>
              <w:rPr>
                <w:color w:val="22272F"/>
              </w:rPr>
            </w:pPr>
            <w:r>
              <w:t>Главный</w:t>
            </w:r>
            <w:r w:rsidRPr="003C4C27">
              <w:t xml:space="preserve"> специалист </w:t>
            </w:r>
            <w:r>
              <w:t>сектора правового и организационного обеспечения деятельности администрации сельского поселения Алябьевский</w:t>
            </w:r>
            <w:r w:rsidRPr="00C125FD">
              <w:rPr>
                <w:color w:val="22272F"/>
              </w:rPr>
              <w:t xml:space="preserve"> </w:t>
            </w:r>
          </w:p>
        </w:tc>
      </w:tr>
      <w:tr w:rsidR="004252DC" w:rsidRPr="00C125FD" w:rsidTr="004252DC">
        <w:tc>
          <w:tcPr>
            <w:tcW w:w="534" w:type="dxa"/>
          </w:tcPr>
          <w:p w:rsidR="004252DC" w:rsidRPr="00C125FD" w:rsidRDefault="004252DC" w:rsidP="00C125FD">
            <w:pPr>
              <w:jc w:val="both"/>
              <w:rPr>
                <w:color w:val="22272F"/>
              </w:rPr>
            </w:pPr>
            <w:r w:rsidRPr="00C125FD">
              <w:rPr>
                <w:color w:val="22272F"/>
              </w:rPr>
              <w:t>4.</w:t>
            </w:r>
          </w:p>
        </w:tc>
        <w:tc>
          <w:tcPr>
            <w:tcW w:w="3402" w:type="dxa"/>
          </w:tcPr>
          <w:p w:rsidR="004252DC" w:rsidRPr="00C125FD" w:rsidRDefault="004252DC" w:rsidP="00C125FD">
            <w:pPr>
              <w:jc w:val="both"/>
              <w:rPr>
                <w:color w:val="22272F"/>
              </w:rPr>
            </w:pPr>
          </w:p>
        </w:tc>
        <w:tc>
          <w:tcPr>
            <w:tcW w:w="5918" w:type="dxa"/>
          </w:tcPr>
          <w:p w:rsidR="004252DC" w:rsidRPr="00C125FD" w:rsidRDefault="004252DC" w:rsidP="009C7536">
            <w:pPr>
              <w:jc w:val="both"/>
              <w:rPr>
                <w:color w:val="22272F"/>
              </w:rPr>
            </w:pPr>
            <w:r>
              <w:rPr>
                <w:color w:val="22272F"/>
              </w:rPr>
              <w:t>Директор МБУ СКСОК «Авангард»</w:t>
            </w:r>
          </w:p>
          <w:p w:rsidR="004252DC" w:rsidRPr="00C125FD" w:rsidRDefault="004252DC" w:rsidP="009C7536">
            <w:pPr>
              <w:jc w:val="both"/>
              <w:rPr>
                <w:color w:val="22272F"/>
              </w:rPr>
            </w:pPr>
          </w:p>
        </w:tc>
      </w:tr>
      <w:tr w:rsidR="004252DC" w:rsidRPr="00C125FD" w:rsidTr="004252DC">
        <w:tc>
          <w:tcPr>
            <w:tcW w:w="534" w:type="dxa"/>
          </w:tcPr>
          <w:p w:rsidR="004252DC" w:rsidRPr="00C125FD" w:rsidRDefault="004252DC" w:rsidP="00C125FD">
            <w:pPr>
              <w:jc w:val="both"/>
              <w:rPr>
                <w:color w:val="22272F"/>
              </w:rPr>
            </w:pPr>
            <w:r w:rsidRPr="00C125FD">
              <w:rPr>
                <w:color w:val="22272F"/>
              </w:rPr>
              <w:t>5.</w:t>
            </w:r>
          </w:p>
        </w:tc>
        <w:tc>
          <w:tcPr>
            <w:tcW w:w="3402" w:type="dxa"/>
          </w:tcPr>
          <w:p w:rsidR="004252DC" w:rsidRPr="00C125FD" w:rsidRDefault="004252DC" w:rsidP="00C125FD">
            <w:pPr>
              <w:jc w:val="both"/>
              <w:rPr>
                <w:color w:val="22272F"/>
              </w:rPr>
            </w:pPr>
          </w:p>
        </w:tc>
        <w:tc>
          <w:tcPr>
            <w:tcW w:w="5918" w:type="dxa"/>
          </w:tcPr>
          <w:p w:rsidR="004252DC" w:rsidRPr="00C125FD" w:rsidRDefault="004252DC" w:rsidP="009C7536">
            <w:pPr>
              <w:jc w:val="both"/>
              <w:rPr>
                <w:color w:val="22272F"/>
              </w:rPr>
            </w:pPr>
            <w:r w:rsidRPr="00C125FD">
              <w:rPr>
                <w:color w:val="22272F"/>
              </w:rPr>
              <w:t xml:space="preserve">Председатель Совета ветеранов </w:t>
            </w:r>
            <w:r>
              <w:rPr>
                <w:color w:val="22272F"/>
              </w:rPr>
              <w:t xml:space="preserve">войны и труда </w:t>
            </w:r>
            <w:proofErr w:type="spellStart"/>
            <w:r>
              <w:rPr>
                <w:color w:val="22272F"/>
              </w:rPr>
              <w:t>с.п</w:t>
            </w:r>
            <w:proofErr w:type="spellEnd"/>
            <w:r>
              <w:rPr>
                <w:color w:val="22272F"/>
              </w:rPr>
              <w:t>. Алябьевский</w:t>
            </w:r>
          </w:p>
          <w:p w:rsidR="004252DC" w:rsidRPr="00C125FD" w:rsidRDefault="004252DC" w:rsidP="009C7536">
            <w:pPr>
              <w:jc w:val="both"/>
              <w:rPr>
                <w:color w:val="22272F"/>
              </w:rPr>
            </w:pPr>
          </w:p>
        </w:tc>
      </w:tr>
      <w:tr w:rsidR="004252DC" w:rsidRPr="00C125FD" w:rsidTr="004252DC">
        <w:tc>
          <w:tcPr>
            <w:tcW w:w="534" w:type="dxa"/>
          </w:tcPr>
          <w:p w:rsidR="004252DC" w:rsidRPr="00C125FD" w:rsidRDefault="004252DC" w:rsidP="00C125FD">
            <w:pPr>
              <w:jc w:val="both"/>
              <w:rPr>
                <w:color w:val="22272F"/>
              </w:rPr>
            </w:pPr>
            <w:r w:rsidRPr="00C125FD">
              <w:rPr>
                <w:color w:val="22272F"/>
              </w:rPr>
              <w:t>7.</w:t>
            </w:r>
          </w:p>
        </w:tc>
        <w:tc>
          <w:tcPr>
            <w:tcW w:w="3402" w:type="dxa"/>
          </w:tcPr>
          <w:p w:rsidR="004252DC" w:rsidRPr="00C125FD" w:rsidRDefault="004252DC" w:rsidP="00C125FD">
            <w:pPr>
              <w:jc w:val="both"/>
              <w:rPr>
                <w:color w:val="22272F"/>
              </w:rPr>
            </w:pPr>
          </w:p>
        </w:tc>
        <w:tc>
          <w:tcPr>
            <w:tcW w:w="5918" w:type="dxa"/>
          </w:tcPr>
          <w:p w:rsidR="004252DC" w:rsidRPr="00C125FD" w:rsidRDefault="004252DC" w:rsidP="009C7536">
            <w:pPr>
              <w:jc w:val="both"/>
              <w:rPr>
                <w:color w:val="22272F"/>
              </w:rPr>
            </w:pPr>
            <w:r>
              <w:rPr>
                <w:color w:val="22272F"/>
              </w:rPr>
              <w:t xml:space="preserve">Представитель общества </w:t>
            </w:r>
            <w:r w:rsidRPr="00C125FD">
              <w:rPr>
                <w:color w:val="22272F"/>
              </w:rPr>
              <w:t xml:space="preserve">инвалидов </w:t>
            </w:r>
            <w:proofErr w:type="spellStart"/>
            <w:r>
              <w:rPr>
                <w:color w:val="22272F"/>
              </w:rPr>
              <w:t>с.п</w:t>
            </w:r>
            <w:proofErr w:type="spellEnd"/>
            <w:r>
              <w:rPr>
                <w:color w:val="22272F"/>
              </w:rPr>
              <w:t>. Алябьевский</w:t>
            </w:r>
          </w:p>
          <w:p w:rsidR="004252DC" w:rsidRPr="00C125FD" w:rsidRDefault="004252DC" w:rsidP="009C7536">
            <w:pPr>
              <w:jc w:val="both"/>
              <w:rPr>
                <w:color w:val="22272F"/>
              </w:rPr>
            </w:pPr>
          </w:p>
        </w:tc>
      </w:tr>
      <w:tr w:rsidR="004252DC" w:rsidRPr="00C125FD" w:rsidTr="004252DC">
        <w:tc>
          <w:tcPr>
            <w:tcW w:w="534" w:type="dxa"/>
          </w:tcPr>
          <w:p w:rsidR="004252DC" w:rsidRPr="00C125FD" w:rsidRDefault="004252DC" w:rsidP="00C125FD">
            <w:pPr>
              <w:jc w:val="both"/>
              <w:rPr>
                <w:color w:val="22272F"/>
              </w:rPr>
            </w:pPr>
            <w:r w:rsidRPr="00C125FD">
              <w:rPr>
                <w:color w:val="22272F"/>
              </w:rPr>
              <w:t>8.</w:t>
            </w:r>
          </w:p>
        </w:tc>
        <w:tc>
          <w:tcPr>
            <w:tcW w:w="3402" w:type="dxa"/>
          </w:tcPr>
          <w:p w:rsidR="004252DC" w:rsidRPr="00C125FD" w:rsidRDefault="004252DC" w:rsidP="00C125FD">
            <w:pPr>
              <w:jc w:val="both"/>
              <w:rPr>
                <w:color w:val="22272F"/>
              </w:rPr>
            </w:pPr>
          </w:p>
        </w:tc>
        <w:tc>
          <w:tcPr>
            <w:tcW w:w="5918" w:type="dxa"/>
          </w:tcPr>
          <w:p w:rsidR="004252DC" w:rsidRPr="00C125FD" w:rsidRDefault="004252DC" w:rsidP="009C7536">
            <w:pPr>
              <w:jc w:val="both"/>
              <w:rPr>
                <w:color w:val="22272F"/>
              </w:rPr>
            </w:pPr>
            <w:r w:rsidRPr="00C125FD">
              <w:rPr>
                <w:color w:val="22272F"/>
              </w:rPr>
              <w:t xml:space="preserve">Представитель МБОУ «Средняя общеобразовательная школа </w:t>
            </w:r>
            <w:proofErr w:type="spellStart"/>
            <w:r>
              <w:rPr>
                <w:color w:val="22272F"/>
              </w:rPr>
              <w:t>с.п</w:t>
            </w:r>
            <w:proofErr w:type="spellEnd"/>
            <w:r>
              <w:rPr>
                <w:color w:val="22272F"/>
              </w:rPr>
              <w:t>. Алябьевский</w:t>
            </w:r>
            <w:r w:rsidRPr="00C125FD">
              <w:rPr>
                <w:color w:val="22272F"/>
              </w:rPr>
              <w:t xml:space="preserve">» (по согласованию) </w:t>
            </w:r>
          </w:p>
          <w:p w:rsidR="004252DC" w:rsidRPr="00C125FD" w:rsidRDefault="004252DC" w:rsidP="009C7536">
            <w:pPr>
              <w:jc w:val="both"/>
              <w:rPr>
                <w:color w:val="22272F"/>
              </w:rPr>
            </w:pPr>
          </w:p>
        </w:tc>
      </w:tr>
      <w:tr w:rsidR="004252DC" w:rsidRPr="00C125FD" w:rsidTr="004252DC">
        <w:tc>
          <w:tcPr>
            <w:tcW w:w="534" w:type="dxa"/>
          </w:tcPr>
          <w:p w:rsidR="004252DC" w:rsidRPr="00C125FD" w:rsidRDefault="004252DC" w:rsidP="00C125FD">
            <w:pPr>
              <w:jc w:val="both"/>
              <w:rPr>
                <w:color w:val="22272F"/>
              </w:rPr>
            </w:pPr>
            <w:r w:rsidRPr="00C125FD">
              <w:rPr>
                <w:color w:val="22272F"/>
              </w:rPr>
              <w:t>9.</w:t>
            </w:r>
          </w:p>
        </w:tc>
        <w:tc>
          <w:tcPr>
            <w:tcW w:w="3402" w:type="dxa"/>
          </w:tcPr>
          <w:p w:rsidR="004252DC" w:rsidRPr="00C125FD" w:rsidRDefault="004252DC" w:rsidP="00C125FD">
            <w:pPr>
              <w:jc w:val="both"/>
              <w:rPr>
                <w:color w:val="22272F"/>
              </w:rPr>
            </w:pPr>
          </w:p>
        </w:tc>
        <w:tc>
          <w:tcPr>
            <w:tcW w:w="5918" w:type="dxa"/>
          </w:tcPr>
          <w:p w:rsidR="004252DC" w:rsidRPr="00C125FD" w:rsidRDefault="004252DC" w:rsidP="009C7536">
            <w:pPr>
              <w:jc w:val="both"/>
              <w:rPr>
                <w:color w:val="22272F"/>
              </w:rPr>
            </w:pPr>
            <w:r w:rsidRPr="00C125FD">
              <w:rPr>
                <w:color w:val="22272F"/>
              </w:rPr>
              <w:t xml:space="preserve">Представитель </w:t>
            </w:r>
            <w:r w:rsidRPr="00C125FD">
              <w:t>МАДОУ «Детский сад «</w:t>
            </w:r>
            <w:r>
              <w:t xml:space="preserve">Чебурашка» </w:t>
            </w:r>
            <w:proofErr w:type="spellStart"/>
            <w:r>
              <w:t>с.п</w:t>
            </w:r>
            <w:proofErr w:type="spellEnd"/>
            <w:r>
              <w:t>. Алябьевский</w:t>
            </w:r>
            <w:r w:rsidRPr="00C125FD">
              <w:rPr>
                <w:color w:val="22272F"/>
              </w:rPr>
              <w:t xml:space="preserve"> (по согласованию)</w:t>
            </w:r>
          </w:p>
          <w:p w:rsidR="004252DC" w:rsidRPr="00C125FD" w:rsidRDefault="004252DC" w:rsidP="009C7536">
            <w:pPr>
              <w:jc w:val="both"/>
              <w:rPr>
                <w:color w:val="22272F"/>
              </w:rPr>
            </w:pPr>
          </w:p>
        </w:tc>
      </w:tr>
      <w:tr w:rsidR="004252DC" w:rsidRPr="00C125FD" w:rsidTr="004252DC">
        <w:tc>
          <w:tcPr>
            <w:tcW w:w="534" w:type="dxa"/>
          </w:tcPr>
          <w:p w:rsidR="004252DC" w:rsidRPr="00C125FD" w:rsidRDefault="004252DC" w:rsidP="00C125FD">
            <w:pPr>
              <w:jc w:val="both"/>
              <w:rPr>
                <w:color w:val="22272F"/>
              </w:rPr>
            </w:pPr>
            <w:r w:rsidRPr="00C125FD">
              <w:rPr>
                <w:color w:val="22272F"/>
              </w:rPr>
              <w:t>10.</w:t>
            </w:r>
          </w:p>
        </w:tc>
        <w:tc>
          <w:tcPr>
            <w:tcW w:w="3402" w:type="dxa"/>
          </w:tcPr>
          <w:p w:rsidR="004252DC" w:rsidRPr="00C125FD" w:rsidRDefault="004252DC" w:rsidP="00C125FD">
            <w:pPr>
              <w:jc w:val="both"/>
              <w:rPr>
                <w:color w:val="22272F"/>
              </w:rPr>
            </w:pPr>
          </w:p>
        </w:tc>
        <w:tc>
          <w:tcPr>
            <w:tcW w:w="5918" w:type="dxa"/>
          </w:tcPr>
          <w:p w:rsidR="004252DC" w:rsidRPr="00C125FD" w:rsidRDefault="004252DC" w:rsidP="009C7536">
            <w:pPr>
              <w:jc w:val="both"/>
              <w:rPr>
                <w:color w:val="22272F"/>
              </w:rPr>
            </w:pPr>
            <w:proofErr w:type="spellStart"/>
            <w:r w:rsidRPr="00253945">
              <w:rPr>
                <w:color w:val="22272F"/>
              </w:rPr>
              <w:t>Врио</w:t>
            </w:r>
            <w:proofErr w:type="spellEnd"/>
            <w:r w:rsidRPr="00253945">
              <w:rPr>
                <w:color w:val="22272F"/>
              </w:rPr>
              <w:t xml:space="preserve"> главного врача БУ ХМАО-Югры «Пионерская районная больница»</w:t>
            </w:r>
            <w:r w:rsidRPr="00C125FD">
              <w:rPr>
                <w:color w:val="22272F"/>
              </w:rPr>
              <w:t xml:space="preserve"> (по согласованию)</w:t>
            </w:r>
          </w:p>
          <w:p w:rsidR="004252DC" w:rsidRPr="00C125FD" w:rsidRDefault="004252DC" w:rsidP="009C7536">
            <w:pPr>
              <w:jc w:val="both"/>
              <w:rPr>
                <w:color w:val="22272F"/>
              </w:rPr>
            </w:pPr>
          </w:p>
        </w:tc>
      </w:tr>
      <w:tr w:rsidR="004252DC" w:rsidRPr="00C125FD" w:rsidTr="004252DC">
        <w:tc>
          <w:tcPr>
            <w:tcW w:w="534" w:type="dxa"/>
          </w:tcPr>
          <w:p w:rsidR="004252DC" w:rsidRPr="00C125FD" w:rsidRDefault="004252DC" w:rsidP="00C125FD">
            <w:pPr>
              <w:jc w:val="both"/>
              <w:rPr>
                <w:color w:val="22272F"/>
              </w:rPr>
            </w:pPr>
            <w:r w:rsidRPr="00C125FD">
              <w:rPr>
                <w:color w:val="22272F"/>
              </w:rPr>
              <w:t>11.</w:t>
            </w:r>
          </w:p>
        </w:tc>
        <w:tc>
          <w:tcPr>
            <w:tcW w:w="3402" w:type="dxa"/>
          </w:tcPr>
          <w:p w:rsidR="004252DC" w:rsidRPr="00C125FD" w:rsidRDefault="004252DC" w:rsidP="00C125FD">
            <w:pPr>
              <w:jc w:val="both"/>
              <w:rPr>
                <w:color w:val="22272F"/>
              </w:rPr>
            </w:pPr>
          </w:p>
        </w:tc>
        <w:tc>
          <w:tcPr>
            <w:tcW w:w="5918" w:type="dxa"/>
          </w:tcPr>
          <w:p w:rsidR="004252DC" w:rsidRPr="00C125FD" w:rsidRDefault="004252DC" w:rsidP="009C7536">
            <w:pPr>
              <w:jc w:val="both"/>
              <w:rPr>
                <w:color w:val="22272F"/>
              </w:rPr>
            </w:pPr>
            <w:r w:rsidRPr="00C125FD">
              <w:rPr>
                <w:color w:val="22272F"/>
              </w:rPr>
              <w:t>Представитель КУ «Агентство социального благополучия населения Югры» (по согласованию)</w:t>
            </w:r>
          </w:p>
          <w:p w:rsidR="004252DC" w:rsidRPr="00C125FD" w:rsidRDefault="004252DC" w:rsidP="009C7536">
            <w:pPr>
              <w:jc w:val="both"/>
              <w:rPr>
                <w:color w:val="22272F"/>
              </w:rPr>
            </w:pPr>
          </w:p>
        </w:tc>
      </w:tr>
      <w:tr w:rsidR="004252DC" w:rsidRPr="00C125FD" w:rsidTr="004252DC">
        <w:tc>
          <w:tcPr>
            <w:tcW w:w="534" w:type="dxa"/>
          </w:tcPr>
          <w:p w:rsidR="004252DC" w:rsidRPr="00C125FD" w:rsidRDefault="004252DC" w:rsidP="00C125FD">
            <w:pPr>
              <w:jc w:val="both"/>
              <w:rPr>
                <w:color w:val="22272F"/>
              </w:rPr>
            </w:pPr>
            <w:r w:rsidRPr="00C125FD">
              <w:rPr>
                <w:color w:val="22272F"/>
              </w:rPr>
              <w:t>12.</w:t>
            </w:r>
          </w:p>
        </w:tc>
        <w:tc>
          <w:tcPr>
            <w:tcW w:w="3402" w:type="dxa"/>
          </w:tcPr>
          <w:p w:rsidR="004252DC" w:rsidRPr="00C125FD" w:rsidRDefault="004252DC" w:rsidP="00C125FD">
            <w:pPr>
              <w:jc w:val="both"/>
              <w:rPr>
                <w:color w:val="22272F"/>
              </w:rPr>
            </w:pPr>
          </w:p>
        </w:tc>
        <w:tc>
          <w:tcPr>
            <w:tcW w:w="5918" w:type="dxa"/>
          </w:tcPr>
          <w:p w:rsidR="004252DC" w:rsidRPr="00C125FD" w:rsidRDefault="004252DC" w:rsidP="009C7536">
            <w:pPr>
              <w:jc w:val="both"/>
              <w:rPr>
                <w:color w:val="22272F"/>
              </w:rPr>
            </w:pPr>
            <w:r w:rsidRPr="00C125FD">
              <w:rPr>
                <w:color w:val="22272F"/>
              </w:rPr>
              <w:t>Представитель БУ «Советский комплексный центр социального обслуживания населения» (по согласованию)</w:t>
            </w:r>
          </w:p>
        </w:tc>
      </w:tr>
      <w:tr w:rsidR="004252DC" w:rsidRPr="00C125FD" w:rsidTr="004252DC">
        <w:tc>
          <w:tcPr>
            <w:tcW w:w="534" w:type="dxa"/>
          </w:tcPr>
          <w:p w:rsidR="004252DC" w:rsidRPr="00C125FD" w:rsidRDefault="004252DC" w:rsidP="00C125FD">
            <w:pPr>
              <w:jc w:val="both"/>
              <w:rPr>
                <w:color w:val="22272F"/>
              </w:rPr>
            </w:pPr>
            <w:r w:rsidRPr="00C125FD">
              <w:rPr>
                <w:color w:val="22272F"/>
              </w:rPr>
              <w:t>13.</w:t>
            </w:r>
          </w:p>
        </w:tc>
        <w:tc>
          <w:tcPr>
            <w:tcW w:w="3402" w:type="dxa"/>
          </w:tcPr>
          <w:p w:rsidR="004252DC" w:rsidRPr="00C125FD" w:rsidRDefault="004252DC" w:rsidP="00C125FD">
            <w:pPr>
              <w:jc w:val="both"/>
              <w:rPr>
                <w:color w:val="22272F"/>
              </w:rPr>
            </w:pPr>
          </w:p>
        </w:tc>
        <w:tc>
          <w:tcPr>
            <w:tcW w:w="5918" w:type="dxa"/>
          </w:tcPr>
          <w:p w:rsidR="004252DC" w:rsidRPr="00C125FD" w:rsidRDefault="004252DC" w:rsidP="009C7536">
            <w:pPr>
              <w:jc w:val="both"/>
              <w:rPr>
                <w:color w:val="22272F"/>
              </w:rPr>
            </w:pPr>
            <w:r>
              <w:t>Главный</w:t>
            </w:r>
            <w:r w:rsidRPr="003C4C27">
              <w:t xml:space="preserve"> специалист </w:t>
            </w:r>
            <w:r>
              <w:t>сектора правового и организационного обеспечения деятельности администрации сельского поселения Алябьевский</w:t>
            </w:r>
            <w:r w:rsidRPr="00C125FD">
              <w:rPr>
                <w:color w:val="22272F"/>
              </w:rPr>
              <w:t xml:space="preserve"> </w:t>
            </w:r>
          </w:p>
        </w:tc>
      </w:tr>
    </w:tbl>
    <w:p w:rsidR="00C125FD" w:rsidRPr="00C125FD" w:rsidRDefault="00C125FD" w:rsidP="00C125FD">
      <w:pPr>
        <w:jc w:val="both"/>
        <w:rPr>
          <w:color w:val="22272F"/>
        </w:rPr>
      </w:pPr>
    </w:p>
    <w:p w:rsidR="00C125FD" w:rsidRPr="00C125FD" w:rsidRDefault="00C125FD" w:rsidP="00C125FD">
      <w:pPr>
        <w:spacing w:before="100" w:beforeAutospacing="1" w:after="100" w:afterAutospacing="1"/>
        <w:jc w:val="both"/>
        <w:rPr>
          <w:color w:val="22272F"/>
        </w:rPr>
      </w:pPr>
    </w:p>
    <w:p w:rsidR="00C125FD" w:rsidRPr="00C125FD" w:rsidRDefault="00C125FD" w:rsidP="00C125FD">
      <w:pPr>
        <w:spacing w:before="100" w:beforeAutospacing="1" w:after="100" w:afterAutospacing="1"/>
        <w:jc w:val="both"/>
        <w:rPr>
          <w:color w:val="22272F"/>
        </w:rPr>
      </w:pPr>
    </w:p>
    <w:p w:rsidR="00C125FD" w:rsidRDefault="00C125FD" w:rsidP="00C125FD">
      <w:pPr>
        <w:spacing w:before="100" w:beforeAutospacing="1" w:after="100" w:afterAutospacing="1"/>
        <w:jc w:val="both"/>
        <w:rPr>
          <w:color w:val="22272F"/>
        </w:rPr>
      </w:pPr>
    </w:p>
    <w:p w:rsidR="00C125FD" w:rsidRDefault="00C125FD" w:rsidP="00C125FD">
      <w:pPr>
        <w:spacing w:before="100" w:beforeAutospacing="1" w:after="100" w:afterAutospacing="1"/>
        <w:jc w:val="both"/>
        <w:rPr>
          <w:color w:val="22272F"/>
        </w:rPr>
      </w:pPr>
    </w:p>
    <w:p w:rsidR="004252DC" w:rsidRDefault="004252DC" w:rsidP="00C125FD">
      <w:pPr>
        <w:spacing w:before="100" w:beforeAutospacing="1" w:after="100" w:afterAutospacing="1"/>
        <w:jc w:val="both"/>
        <w:rPr>
          <w:color w:val="22272F"/>
        </w:rPr>
      </w:pPr>
    </w:p>
    <w:p w:rsidR="004252DC" w:rsidRPr="00C125FD" w:rsidRDefault="004252DC" w:rsidP="00C125FD">
      <w:pPr>
        <w:spacing w:before="100" w:beforeAutospacing="1" w:after="100" w:afterAutospacing="1"/>
        <w:jc w:val="both"/>
        <w:rPr>
          <w:color w:val="22272F"/>
        </w:rPr>
      </w:pPr>
    </w:p>
    <w:p w:rsidR="00C125FD" w:rsidRPr="00C125FD" w:rsidRDefault="00C125FD" w:rsidP="00C125FD">
      <w:pPr>
        <w:jc w:val="right"/>
        <w:rPr>
          <w:color w:val="22272F"/>
        </w:rPr>
      </w:pPr>
      <w:r w:rsidRPr="00C125FD">
        <w:rPr>
          <w:color w:val="22272F"/>
        </w:rPr>
        <w:t xml:space="preserve">Приложение 2 </w:t>
      </w:r>
    </w:p>
    <w:p w:rsidR="00C125FD" w:rsidRPr="00C125FD" w:rsidRDefault="00C125FD" w:rsidP="00C125FD">
      <w:pPr>
        <w:jc w:val="right"/>
        <w:rPr>
          <w:color w:val="22272F"/>
        </w:rPr>
      </w:pPr>
      <w:r w:rsidRPr="00C125FD">
        <w:rPr>
          <w:color w:val="22272F"/>
        </w:rPr>
        <w:t>к постановлению администрации</w:t>
      </w:r>
    </w:p>
    <w:p w:rsidR="00C125FD" w:rsidRDefault="00C125FD" w:rsidP="00C125FD">
      <w:pPr>
        <w:jc w:val="right"/>
        <w:rPr>
          <w:color w:val="22272F"/>
        </w:rPr>
      </w:pPr>
      <w:r>
        <w:rPr>
          <w:color w:val="22272F"/>
          <w:shd w:val="clear" w:color="auto" w:fill="FFFFFF"/>
        </w:rPr>
        <w:t>сельского</w:t>
      </w:r>
      <w:r w:rsidRPr="00C125FD">
        <w:rPr>
          <w:color w:val="22272F"/>
          <w:shd w:val="clear" w:color="auto" w:fill="FFFFFF"/>
        </w:rPr>
        <w:t xml:space="preserve"> поселения </w:t>
      </w:r>
      <w:r>
        <w:rPr>
          <w:color w:val="22272F"/>
          <w:shd w:val="clear" w:color="auto" w:fill="FFFFFF"/>
        </w:rPr>
        <w:t>Алябьевский</w:t>
      </w:r>
      <w:r w:rsidRPr="00C125FD">
        <w:rPr>
          <w:color w:val="22272F"/>
        </w:rPr>
        <w:t xml:space="preserve"> </w:t>
      </w:r>
    </w:p>
    <w:p w:rsidR="00C125FD" w:rsidRPr="00C125FD" w:rsidRDefault="00C125FD" w:rsidP="00C125FD">
      <w:pPr>
        <w:jc w:val="right"/>
        <w:rPr>
          <w:color w:val="22272F"/>
        </w:rPr>
      </w:pPr>
      <w:r>
        <w:rPr>
          <w:color w:val="22272F"/>
        </w:rPr>
        <w:t>от 27.02.2023  № 2</w:t>
      </w:r>
      <w:r w:rsidRPr="00C125FD">
        <w:rPr>
          <w:color w:val="22272F"/>
        </w:rPr>
        <w:t>7</w:t>
      </w:r>
    </w:p>
    <w:p w:rsidR="00C125FD" w:rsidRPr="00C125FD" w:rsidRDefault="00C125FD" w:rsidP="00C125FD">
      <w:pPr>
        <w:jc w:val="right"/>
        <w:rPr>
          <w:color w:val="22272F"/>
        </w:rPr>
      </w:pPr>
    </w:p>
    <w:p w:rsidR="00C125FD" w:rsidRPr="00C125FD" w:rsidRDefault="00C125FD" w:rsidP="00C125FD">
      <w:pPr>
        <w:jc w:val="center"/>
        <w:rPr>
          <w:b/>
          <w:color w:val="22272F"/>
        </w:rPr>
      </w:pPr>
      <w:r w:rsidRPr="00C125FD">
        <w:rPr>
          <w:b/>
          <w:color w:val="22272F"/>
        </w:rPr>
        <w:t>Положение</w:t>
      </w:r>
    </w:p>
    <w:p w:rsidR="00C125FD" w:rsidRPr="00C125FD" w:rsidRDefault="00C125FD" w:rsidP="00C125FD">
      <w:pPr>
        <w:jc w:val="center"/>
        <w:rPr>
          <w:b/>
          <w:color w:val="22272F"/>
        </w:rPr>
      </w:pPr>
      <w:r w:rsidRPr="00C125FD">
        <w:rPr>
          <w:b/>
          <w:color w:val="22272F"/>
        </w:rPr>
        <w:t xml:space="preserve">о межведомственной рабочей группе </w:t>
      </w:r>
      <w:r w:rsidRPr="00C125FD">
        <w:rPr>
          <w:b/>
          <w:bCs/>
          <w:kern w:val="2"/>
        </w:rPr>
        <w:t xml:space="preserve"> </w:t>
      </w:r>
      <w:r w:rsidRPr="00C125FD">
        <w:rPr>
          <w:b/>
          <w:color w:val="22272F"/>
          <w:shd w:val="clear" w:color="auto" w:fill="FFFFFF"/>
        </w:rPr>
        <w:t>сельского поселения Алябьевский</w:t>
      </w:r>
      <w:r w:rsidRPr="00C125FD">
        <w:rPr>
          <w:b/>
          <w:color w:val="22272F"/>
        </w:rPr>
        <w:t xml:space="preserve"> по развитию муниципальной системы комплексного сопровождения людей с инвалидностью, с расстройствами аутистического спектра и другими ментальными нарушениями</w:t>
      </w:r>
    </w:p>
    <w:p w:rsidR="00C125FD" w:rsidRPr="00C125FD" w:rsidRDefault="00C125FD" w:rsidP="00C125FD">
      <w:pPr>
        <w:jc w:val="center"/>
        <w:rPr>
          <w:b/>
          <w:color w:val="22272F"/>
        </w:rPr>
      </w:pPr>
    </w:p>
    <w:p w:rsidR="00C125FD" w:rsidRPr="00C125FD" w:rsidRDefault="00C125FD" w:rsidP="00C125FD">
      <w:pPr>
        <w:jc w:val="center"/>
        <w:rPr>
          <w:b/>
          <w:color w:val="22272F"/>
        </w:rPr>
      </w:pPr>
      <w:r w:rsidRPr="00C125FD">
        <w:rPr>
          <w:b/>
          <w:color w:val="22272F"/>
        </w:rPr>
        <w:t>1. Общие положения</w:t>
      </w:r>
    </w:p>
    <w:p w:rsidR="00C125FD" w:rsidRPr="00C125FD" w:rsidRDefault="00C125FD" w:rsidP="00C125FD">
      <w:pPr>
        <w:ind w:firstLine="567"/>
        <w:jc w:val="both"/>
        <w:rPr>
          <w:color w:val="22272F"/>
        </w:rPr>
      </w:pPr>
      <w:r w:rsidRPr="00C125FD">
        <w:rPr>
          <w:color w:val="22272F"/>
        </w:rPr>
        <w:t xml:space="preserve">1.1. Положение о рабочей группе </w:t>
      </w:r>
      <w:r>
        <w:rPr>
          <w:color w:val="22272F"/>
          <w:shd w:val="clear" w:color="auto" w:fill="FFFFFF"/>
        </w:rPr>
        <w:t>сельского</w:t>
      </w:r>
      <w:r w:rsidRPr="00C125FD">
        <w:rPr>
          <w:color w:val="22272F"/>
          <w:shd w:val="clear" w:color="auto" w:fill="FFFFFF"/>
        </w:rPr>
        <w:t xml:space="preserve"> поселения </w:t>
      </w:r>
      <w:r>
        <w:rPr>
          <w:color w:val="22272F"/>
          <w:shd w:val="clear" w:color="auto" w:fill="FFFFFF"/>
        </w:rPr>
        <w:t>Алябьевский</w:t>
      </w:r>
      <w:r w:rsidRPr="00C125FD">
        <w:rPr>
          <w:color w:val="22272F"/>
        </w:rPr>
        <w:t xml:space="preserve"> по развитию муниципальной системы комплексного сопровождения людей с инвалидностью, с расстройствами аутистического спектра и другими ментальными нарушениями (далее – рабочая группа), устанавливает порядок организации и деятельности межведомственной рабочей группы.</w:t>
      </w:r>
    </w:p>
    <w:p w:rsidR="00C125FD" w:rsidRPr="00C125FD" w:rsidRDefault="00C125FD" w:rsidP="00C125FD">
      <w:pPr>
        <w:ind w:firstLine="567"/>
        <w:jc w:val="both"/>
        <w:rPr>
          <w:color w:val="22272F"/>
          <w:shd w:val="clear" w:color="auto" w:fill="FFFFFF"/>
        </w:rPr>
      </w:pPr>
      <w:r w:rsidRPr="00C125FD">
        <w:rPr>
          <w:color w:val="22272F"/>
        </w:rPr>
        <w:t xml:space="preserve">1.2. </w:t>
      </w:r>
      <w:proofErr w:type="gramStart"/>
      <w:r w:rsidRPr="00C125FD">
        <w:rPr>
          <w:color w:val="22272F"/>
          <w:shd w:val="clear" w:color="auto" w:fill="FFFFFF"/>
        </w:rPr>
        <w:t xml:space="preserve">Рабочая группа создана в целях реализации на территории </w:t>
      </w:r>
      <w:r>
        <w:rPr>
          <w:color w:val="22272F"/>
          <w:shd w:val="clear" w:color="auto" w:fill="FFFFFF"/>
        </w:rPr>
        <w:t>сельского</w:t>
      </w:r>
      <w:r w:rsidRPr="00C125FD">
        <w:rPr>
          <w:color w:val="22272F"/>
          <w:shd w:val="clear" w:color="auto" w:fill="FFFFFF"/>
        </w:rPr>
        <w:t xml:space="preserve"> поселения </w:t>
      </w:r>
      <w:r>
        <w:rPr>
          <w:color w:val="22272F"/>
          <w:shd w:val="clear" w:color="auto" w:fill="FFFFFF"/>
        </w:rPr>
        <w:t>Алябьевский</w:t>
      </w:r>
      <w:r w:rsidRPr="00C125FD">
        <w:rPr>
          <w:color w:val="22272F"/>
          <w:shd w:val="clear" w:color="auto" w:fill="FFFFFF"/>
        </w:rPr>
        <w:t xml:space="preserve"> комплексного сопровождения людей </w:t>
      </w:r>
      <w:r w:rsidRPr="00C125FD">
        <w:rPr>
          <w:color w:val="22272F"/>
          <w:shd w:val="clear" w:color="auto" w:fill="FFFFFF"/>
          <w:lang w:val="en-US"/>
        </w:rPr>
        <w:t>c</w:t>
      </w:r>
      <w:r w:rsidRPr="00C125FD">
        <w:rPr>
          <w:color w:val="22272F"/>
          <w:shd w:val="clear" w:color="auto" w:fill="FFFFFF"/>
        </w:rPr>
        <w:t xml:space="preserve"> инвалидностью, с расстройствами аутистического спектра и другими ментальными нарушениями в Ханты-Мансийском автономном округе - Югре, для обеспечения согласованного функционирования и взаимодействия учреждений разной ведомственной принадлежности при рассмотрении вопросов, связанных с реализацией права на проведение комплексной реабилитации и </w:t>
      </w:r>
      <w:proofErr w:type="spellStart"/>
      <w:r w:rsidRPr="00C125FD">
        <w:rPr>
          <w:color w:val="22272F"/>
          <w:shd w:val="clear" w:color="auto" w:fill="FFFFFF"/>
        </w:rPr>
        <w:t>абилитации</w:t>
      </w:r>
      <w:proofErr w:type="spellEnd"/>
      <w:r w:rsidRPr="00C125FD">
        <w:rPr>
          <w:color w:val="22272F"/>
          <w:shd w:val="clear" w:color="auto" w:fill="FFFFFF"/>
        </w:rPr>
        <w:t xml:space="preserve"> людей с инвалидностью, с расстройствами аутистического спектра и</w:t>
      </w:r>
      <w:proofErr w:type="gramEnd"/>
      <w:r w:rsidRPr="00C125FD">
        <w:rPr>
          <w:color w:val="22272F"/>
          <w:shd w:val="clear" w:color="auto" w:fill="FFFFFF"/>
        </w:rPr>
        <w:t xml:space="preserve"> другими ментальными нарушениями (далее - РАС).</w:t>
      </w:r>
    </w:p>
    <w:p w:rsidR="00C125FD" w:rsidRPr="00C125FD" w:rsidRDefault="00C125FD" w:rsidP="00C125FD">
      <w:pPr>
        <w:ind w:firstLine="567"/>
        <w:jc w:val="both"/>
        <w:rPr>
          <w:color w:val="22272F"/>
          <w:shd w:val="clear" w:color="auto" w:fill="FFFFFF"/>
        </w:rPr>
      </w:pPr>
      <w:r w:rsidRPr="00C125FD">
        <w:rPr>
          <w:color w:val="22272F"/>
          <w:shd w:val="clear" w:color="auto" w:fill="FFFFFF"/>
        </w:rPr>
        <w:t xml:space="preserve">1.3. </w:t>
      </w:r>
      <w:proofErr w:type="gramStart"/>
      <w:r w:rsidRPr="00C125FD">
        <w:rPr>
          <w:color w:val="22272F"/>
          <w:shd w:val="clear" w:color="auto" w:fill="FFFFFF"/>
        </w:rPr>
        <w:t>Рабочая группа в своей деятельности руководствуется </w:t>
      </w:r>
      <w:r w:rsidRPr="00C125FD">
        <w:rPr>
          <w:color w:val="22272F"/>
        </w:rPr>
        <w:t xml:space="preserve">Стандартом межведомственного сопровождения людей с инвалидностью и членов их семей при получении медицинской помощи, образовательных услуг, навыков культурной и профессиональной компетенции, услуг по реабилитации и </w:t>
      </w:r>
      <w:proofErr w:type="spellStart"/>
      <w:r w:rsidRPr="00C125FD">
        <w:rPr>
          <w:color w:val="22272F"/>
        </w:rPr>
        <w:t>абилитации</w:t>
      </w:r>
      <w:proofErr w:type="spellEnd"/>
      <w:r w:rsidRPr="00C125FD">
        <w:rPr>
          <w:color w:val="22272F"/>
        </w:rPr>
        <w:t>, участии в физкультурно-оздоровительных мероприятиях в Ханты-Мансийском автономном округе – Югре», утвержденным распоряжением Правительства Ханты-Мансийского автономного округа – Югры от 16.12.2022 № 793-рп</w:t>
      </w:r>
      <w:r w:rsidRPr="00C125FD">
        <w:rPr>
          <w:color w:val="22272F"/>
          <w:shd w:val="clear" w:color="auto" w:fill="FFFFFF"/>
        </w:rPr>
        <w:t>.</w:t>
      </w:r>
      <w:proofErr w:type="gramEnd"/>
    </w:p>
    <w:p w:rsidR="00C125FD" w:rsidRPr="00C125FD" w:rsidRDefault="00C125FD" w:rsidP="00C125FD">
      <w:pPr>
        <w:ind w:firstLine="567"/>
        <w:jc w:val="both"/>
        <w:rPr>
          <w:color w:val="22272F"/>
        </w:rPr>
      </w:pPr>
      <w:r w:rsidRPr="00C125FD">
        <w:rPr>
          <w:color w:val="22272F"/>
        </w:rPr>
        <w:t>1.4. Рабочая группа является коллегиальным совещательным органом, представляющим и согласующим интересы всех заинтересованных сторон по вопросам соблюдения прав лиц целевой группы.</w:t>
      </w:r>
    </w:p>
    <w:p w:rsidR="00C125FD" w:rsidRPr="00C125FD" w:rsidRDefault="00C125FD" w:rsidP="00C125FD">
      <w:pPr>
        <w:ind w:firstLine="567"/>
        <w:jc w:val="both"/>
        <w:rPr>
          <w:color w:val="22272F"/>
        </w:rPr>
      </w:pPr>
      <w:r w:rsidRPr="00C125FD">
        <w:rPr>
          <w:color w:val="22272F"/>
        </w:rPr>
        <w:t>1.5. Рабочая группа осуществляет свою деятельность безвозмездно, на принципах равноправия членов рабочей группы и гласности.</w:t>
      </w:r>
    </w:p>
    <w:p w:rsidR="00C125FD" w:rsidRPr="00C125FD" w:rsidRDefault="00C125FD" w:rsidP="00C125FD">
      <w:pPr>
        <w:ind w:firstLine="567"/>
        <w:jc w:val="both"/>
        <w:rPr>
          <w:color w:val="22272F"/>
          <w:shd w:val="clear" w:color="auto" w:fill="FFFFFF"/>
        </w:rPr>
      </w:pPr>
    </w:p>
    <w:p w:rsidR="00C125FD" w:rsidRPr="00C125FD" w:rsidRDefault="00C125FD" w:rsidP="00C125FD">
      <w:pPr>
        <w:shd w:val="clear" w:color="auto" w:fill="FFFFFF"/>
        <w:jc w:val="center"/>
        <w:rPr>
          <w:b/>
          <w:color w:val="22272F"/>
        </w:rPr>
      </w:pPr>
      <w:r w:rsidRPr="00C125FD">
        <w:rPr>
          <w:b/>
          <w:color w:val="22272F"/>
        </w:rPr>
        <w:t>2. Задачи, полномочия и права рабочей группы.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t>2.1. Задачами рабочей группы являются: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proofErr w:type="gramStart"/>
      <w:r w:rsidRPr="00C125FD">
        <w:rPr>
          <w:color w:val="22272F"/>
        </w:rPr>
        <w:t xml:space="preserve">1) обеспечение межведомственного взаимодействия в </w:t>
      </w:r>
      <w:r>
        <w:rPr>
          <w:color w:val="22272F"/>
          <w:shd w:val="clear" w:color="auto" w:fill="FFFFFF"/>
        </w:rPr>
        <w:t>сельского</w:t>
      </w:r>
      <w:r w:rsidRPr="00C125FD">
        <w:rPr>
          <w:color w:val="22272F"/>
          <w:shd w:val="clear" w:color="auto" w:fill="FFFFFF"/>
        </w:rPr>
        <w:t xml:space="preserve"> поселения </w:t>
      </w:r>
      <w:r>
        <w:rPr>
          <w:color w:val="22272F"/>
          <w:shd w:val="clear" w:color="auto" w:fill="FFFFFF"/>
        </w:rPr>
        <w:t>Алябьевский</w:t>
      </w:r>
      <w:r w:rsidRPr="00C125FD">
        <w:rPr>
          <w:color w:val="22272F"/>
        </w:rPr>
        <w:t xml:space="preserve"> организаций различной ведомственной принадлежности и общественных организаций, деятельность которых направлена на решение вопросов комплексного сопровождения людей с инвалидностью и оказания комплексной помощи людям с РАС и их семьям (далее - участники межведомственного взаимодействия);</w:t>
      </w:r>
      <w:proofErr w:type="gramEnd"/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t xml:space="preserve">2) проведение анализа и обобщения результатов межведомственного взаимодействия, выработка решений, направленных на повышение эффективности и качества комплексного сопровождения людей с инвалидностью и РАС, комплексной реабилитации и </w:t>
      </w:r>
      <w:proofErr w:type="spellStart"/>
      <w:r w:rsidRPr="00C125FD">
        <w:rPr>
          <w:color w:val="22272F"/>
        </w:rPr>
        <w:t>абилитации</w:t>
      </w:r>
      <w:proofErr w:type="spellEnd"/>
      <w:r w:rsidRPr="00C125FD">
        <w:rPr>
          <w:color w:val="22272F"/>
        </w:rPr>
        <w:t xml:space="preserve"> людей с инвалидностью, комплексной помощи людей с РАС;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t>3) составление и реализация непрерывных индивидуальных маршрутов ("дорожной карты") сопровождения лица с инвалидностью при оказании услуг комплексной реабилитации и непрерывных индивидуальных маршрутов комплексной реабилитации людей с расстройствами аутистического спектра, другими ментальными нарушениями.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t>2.2. К полномочиям рабочей группы относятся: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t>1) формирование проектов нормативных документов, направленных на развитие системы муниципальной системы комплексного сопровождения людей с             инвалидностью, с РАС;</w:t>
      </w:r>
    </w:p>
    <w:p w:rsidR="00C125FD" w:rsidRPr="00C125FD" w:rsidRDefault="00C125FD" w:rsidP="00C125FD">
      <w:pPr>
        <w:ind w:firstLine="567"/>
        <w:jc w:val="both"/>
        <w:rPr>
          <w:color w:val="22272F"/>
        </w:rPr>
      </w:pPr>
      <w:r w:rsidRPr="00C125FD">
        <w:rPr>
          <w:color w:val="22272F"/>
        </w:rPr>
        <w:t xml:space="preserve">2) рассмотрение результатов межведомственного взаимодействия и реализации непрерывных индивидуальных маршрутов ("дорожной карты") сопровождения лица с инвалидностью при </w:t>
      </w:r>
      <w:r w:rsidRPr="00C125FD">
        <w:rPr>
          <w:color w:val="22272F"/>
        </w:rPr>
        <w:lastRenderedPageBreak/>
        <w:t xml:space="preserve">оказании услуг комплексной реабилитации и непрерывных индивидуальных маршрутов </w:t>
      </w:r>
      <w:r>
        <w:rPr>
          <w:color w:val="22272F"/>
        </w:rPr>
        <w:t>комплексной</w:t>
      </w:r>
      <w:r w:rsidRPr="00C125FD">
        <w:rPr>
          <w:color w:val="22272F"/>
        </w:rPr>
        <w:t>реабилитации людей с расстройствами аутистического спектра, другими ментальными нарушениями, и подготовка предложений по их доработке;</w:t>
      </w:r>
    </w:p>
    <w:p w:rsidR="00C125FD" w:rsidRPr="00C125FD" w:rsidRDefault="00C125FD" w:rsidP="00C125FD">
      <w:pPr>
        <w:ind w:firstLine="567"/>
        <w:jc w:val="both"/>
        <w:rPr>
          <w:color w:val="22272F"/>
        </w:rPr>
      </w:pPr>
      <w:r w:rsidRPr="00C125FD">
        <w:rPr>
          <w:color w:val="22272F"/>
        </w:rPr>
        <w:t>3) содействие в создании условий для реализации мероприятий, направленных на развитие муниципальной системы комплексного сопровождения людей с инвалидностью, с РАС;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t xml:space="preserve">4) осуществление </w:t>
      </w:r>
      <w:proofErr w:type="gramStart"/>
      <w:r w:rsidRPr="00C125FD">
        <w:rPr>
          <w:color w:val="22272F"/>
        </w:rPr>
        <w:t>контроля за</w:t>
      </w:r>
      <w:proofErr w:type="gramEnd"/>
      <w:r w:rsidRPr="00C125FD">
        <w:rPr>
          <w:color w:val="22272F"/>
        </w:rPr>
        <w:t xml:space="preserve"> реализацией непрерывных индивидуальных маршрутов ("дорожной карты") сопровождения лица с инвалидностью при оказании услуг комплексной реабилитации и непрерывных индивидуальных маршрутов комплексной реабилитации людей с расстройствами аутистического спектра;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t xml:space="preserve">5) формирование предложений, направленных на повышение качества предоставления реабилитационных и </w:t>
      </w:r>
      <w:proofErr w:type="spellStart"/>
      <w:r w:rsidRPr="00C125FD">
        <w:rPr>
          <w:color w:val="22272F"/>
        </w:rPr>
        <w:t>абилитационных</w:t>
      </w:r>
      <w:proofErr w:type="spellEnd"/>
      <w:r w:rsidRPr="00C125FD">
        <w:rPr>
          <w:color w:val="22272F"/>
        </w:rPr>
        <w:t xml:space="preserve"> услуг людям с инвалидностью и комплексной помощи людям с РАС.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t>2.3. Рабочая группа для решения возложенных на нее задач имеет право: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t>1) рассматривать на заседаниях документы и материалы, предложения членов рабочей группы по вопросам функционирования муниципальной системы комплексного сопровождения людей с инвалидностью, с РАС;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t>2) запрашивать и получать в установленном порядке у исполнительных органов государственной власти Ханты-Мансийского автономного округа - Югры, органов местного самоуправления, должностных лиц, организаций и общественных объединений автономного округа, необходимую информацию по вопросам функционирования муниципальной системы комплексного сопровождения людей с инвалидностью, с РАС;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t>3) привлекать в установленном порядке к работе рабочей группы представителей заинтересованных исполнительных органов государственной власти Ханты-Мансийского автономного округа - Югры, научных и общественных организаций, других специалистов, представителей общественных организаций, действующих в интересах инвалидов и родительского сообщества.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</w:p>
    <w:p w:rsidR="00C125FD" w:rsidRPr="00C125FD" w:rsidRDefault="00C125FD" w:rsidP="00C125FD">
      <w:pPr>
        <w:shd w:val="clear" w:color="auto" w:fill="FFFFFF"/>
        <w:jc w:val="center"/>
        <w:rPr>
          <w:b/>
          <w:color w:val="22272F"/>
        </w:rPr>
      </w:pPr>
      <w:r w:rsidRPr="00C125FD">
        <w:rPr>
          <w:b/>
          <w:color w:val="22272F"/>
        </w:rPr>
        <w:t>3. Состав и организация деятельности рабочей группы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t>3.1. Рабочая группа состоит из председателя рабочей группы, заместителя председателя рабочей группы, членов рабочей группы.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t>3.2. Заседания рабочей группы проводятся по мере необходимости в очной или заочной форме, но не реже чем 1 раз в год.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t>3.3. Заседания рабочей группы проводит руководитель рабочей группы или его заместитель.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t>3.4. Заседание рабочей группы считается правомочным, если на нем присутствует не менее половины ее членов.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t>3.5. 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председательствующего.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t>3.6. Решения, принимаемые на заседаниях рабочей группы, в течени</w:t>
      </w:r>
      <w:proofErr w:type="gramStart"/>
      <w:r w:rsidRPr="00C125FD">
        <w:rPr>
          <w:color w:val="22272F"/>
        </w:rPr>
        <w:t>и</w:t>
      </w:r>
      <w:proofErr w:type="gramEnd"/>
      <w:r w:rsidRPr="00C125FD">
        <w:rPr>
          <w:color w:val="22272F"/>
        </w:rPr>
        <w:t xml:space="preserve"> 3 рабочих дней оформляются протоколами, которые подписывает председательствующий на заседании рабочей группы.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t xml:space="preserve">3.7. Решения рабочей группы являются обязательными для членов рабочей группы из числа представителей администрации </w:t>
      </w:r>
      <w:r>
        <w:rPr>
          <w:color w:val="22272F"/>
          <w:shd w:val="clear" w:color="auto" w:fill="FFFFFF"/>
        </w:rPr>
        <w:t>сельского</w:t>
      </w:r>
      <w:r w:rsidRPr="00C125FD">
        <w:rPr>
          <w:color w:val="22272F"/>
          <w:shd w:val="clear" w:color="auto" w:fill="FFFFFF"/>
        </w:rPr>
        <w:t xml:space="preserve"> поселения </w:t>
      </w:r>
      <w:r>
        <w:rPr>
          <w:color w:val="22272F"/>
          <w:shd w:val="clear" w:color="auto" w:fill="FFFFFF"/>
        </w:rPr>
        <w:t>Алябьевский</w:t>
      </w:r>
      <w:r w:rsidRPr="00C125FD">
        <w:rPr>
          <w:color w:val="22272F"/>
        </w:rPr>
        <w:t>, руководителей муниципальных учреждений. Для остальных членов рабочей группы, а также привлеченных экспертов, решения рабочей группы носят рекомендательный характер.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t>3.8. При принятии решения о проведении заседания в заочной форме путем опросного голосования члены рабочей группы в обязательном порядке уведомляются об этом, предоставляется мотивированная позиция по вопросам, вынесенным на заочное голосование, до указанного срока.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t>3.9. 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половины общего числа членов рабочей группы. В случае равенства голосов решающим является голос председательствующего рабочей группы.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t>3.10. Председатель рабочей группы: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t>1) определяет повестку заседаний рабочей группы, дату, время и место проведения;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t>2) председательствует на заседаниях рабочей группы;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lastRenderedPageBreak/>
        <w:t>3) дает поручения членам рабочей группы;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t>4) представляет рабочую группу во взаимоотношениях с должностными лицами, организациями и общественными объединениями.</w:t>
      </w:r>
    </w:p>
    <w:p w:rsidR="00C125FD" w:rsidRPr="00C125FD" w:rsidRDefault="00C125FD" w:rsidP="00C125FD">
      <w:pPr>
        <w:shd w:val="clear" w:color="auto" w:fill="FFFFFF"/>
        <w:ind w:firstLine="567"/>
        <w:jc w:val="both"/>
        <w:rPr>
          <w:color w:val="22272F"/>
        </w:rPr>
      </w:pPr>
      <w:r w:rsidRPr="00C125FD">
        <w:rPr>
          <w:color w:val="22272F"/>
        </w:rPr>
        <w:t>3.11. В отсутствие председателя рабочей группы его обязанности исполняет заместитель председателя рабочей группы.</w:t>
      </w:r>
    </w:p>
    <w:p w:rsidR="00C125FD" w:rsidRPr="00C125FD" w:rsidRDefault="00C125FD" w:rsidP="00C125FD">
      <w:pPr>
        <w:ind w:firstLine="567"/>
        <w:jc w:val="both"/>
        <w:rPr>
          <w:color w:val="22272F"/>
        </w:rPr>
      </w:pPr>
    </w:p>
    <w:p w:rsidR="00671DF2" w:rsidRPr="00671DF2" w:rsidRDefault="00671DF2" w:rsidP="00671DF2">
      <w:pPr>
        <w:rPr>
          <w:b/>
        </w:rPr>
      </w:pPr>
    </w:p>
    <w:p w:rsidR="00671DF2" w:rsidRPr="00671DF2" w:rsidRDefault="00671DF2" w:rsidP="00671DF2">
      <w:pPr>
        <w:rPr>
          <w:b/>
        </w:rPr>
      </w:pPr>
    </w:p>
    <w:p w:rsidR="00671DF2" w:rsidRPr="00671DF2" w:rsidRDefault="00671DF2" w:rsidP="00671DF2">
      <w:pPr>
        <w:jc w:val="right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C125FD" w:rsidRDefault="00C125FD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45F6F" w:rsidRDefault="00445F6F" w:rsidP="00445F6F">
      <w:pPr>
        <w:pStyle w:val="ConsPlusNormal"/>
        <w:jc w:val="right"/>
        <w:outlineLvl w:val="0"/>
      </w:pPr>
    </w:p>
    <w:p w:rsidR="004E3B3C" w:rsidRDefault="004E3B3C" w:rsidP="00445F6F">
      <w:pPr>
        <w:pStyle w:val="ConsPlusNormal"/>
        <w:jc w:val="right"/>
        <w:outlineLvl w:val="0"/>
      </w:pPr>
      <w:bookmarkStart w:id="0" w:name="_GoBack"/>
      <w:bookmarkEnd w:id="0"/>
    </w:p>
    <w:sectPr w:rsidR="004E3B3C" w:rsidSect="001A786D">
      <w:pgSz w:w="11906" w:h="1683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11654"/>
    <w:multiLevelType w:val="hybridMultilevel"/>
    <w:tmpl w:val="D6ECB75E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C154AD"/>
    <w:multiLevelType w:val="hybridMultilevel"/>
    <w:tmpl w:val="B4E08B2A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D9114F1"/>
    <w:multiLevelType w:val="hybridMultilevel"/>
    <w:tmpl w:val="D7EAC3BA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1E229BD"/>
    <w:multiLevelType w:val="hybridMultilevel"/>
    <w:tmpl w:val="4C98E7C6"/>
    <w:lvl w:ilvl="0" w:tplc="1ADA707E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5562D9B"/>
    <w:multiLevelType w:val="hybridMultilevel"/>
    <w:tmpl w:val="35E60128"/>
    <w:lvl w:ilvl="0" w:tplc="0E40F9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7CE249E9"/>
    <w:multiLevelType w:val="hybridMultilevel"/>
    <w:tmpl w:val="0E5E88EC"/>
    <w:lvl w:ilvl="0" w:tplc="1ADA707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A7"/>
    <w:rsid w:val="00056505"/>
    <w:rsid w:val="000E7078"/>
    <w:rsid w:val="00164374"/>
    <w:rsid w:val="00186892"/>
    <w:rsid w:val="001A3D94"/>
    <w:rsid w:val="001A786D"/>
    <w:rsid w:val="00253945"/>
    <w:rsid w:val="00271E33"/>
    <w:rsid w:val="002E6F01"/>
    <w:rsid w:val="0034393B"/>
    <w:rsid w:val="00355BA7"/>
    <w:rsid w:val="00387ECE"/>
    <w:rsid w:val="003C302A"/>
    <w:rsid w:val="004252DC"/>
    <w:rsid w:val="00445F6F"/>
    <w:rsid w:val="00493B2B"/>
    <w:rsid w:val="004B48D9"/>
    <w:rsid w:val="004E3B3C"/>
    <w:rsid w:val="005352C7"/>
    <w:rsid w:val="005A06A4"/>
    <w:rsid w:val="005B39DC"/>
    <w:rsid w:val="005E20B0"/>
    <w:rsid w:val="00662181"/>
    <w:rsid w:val="00671DF2"/>
    <w:rsid w:val="006935C0"/>
    <w:rsid w:val="007A2D2A"/>
    <w:rsid w:val="00807B3D"/>
    <w:rsid w:val="00857360"/>
    <w:rsid w:val="00871E21"/>
    <w:rsid w:val="00924067"/>
    <w:rsid w:val="0092511E"/>
    <w:rsid w:val="0098273C"/>
    <w:rsid w:val="009A1362"/>
    <w:rsid w:val="00B13FBA"/>
    <w:rsid w:val="00C125FD"/>
    <w:rsid w:val="00C51807"/>
    <w:rsid w:val="00CF0198"/>
    <w:rsid w:val="00D23CF9"/>
    <w:rsid w:val="00D36580"/>
    <w:rsid w:val="00E26C35"/>
    <w:rsid w:val="00EA625B"/>
    <w:rsid w:val="00F8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26C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1E33"/>
    <w:pPr>
      <w:spacing w:before="100" w:beforeAutospacing="1" w:after="100" w:afterAutospacing="1"/>
    </w:pPr>
  </w:style>
  <w:style w:type="paragraph" w:customStyle="1" w:styleId="sfst">
    <w:name w:val="sfst"/>
    <w:basedOn w:val="a"/>
    <w:rsid w:val="00271E3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56505"/>
    <w:pPr>
      <w:ind w:left="720"/>
      <w:contextualSpacing/>
    </w:pPr>
  </w:style>
  <w:style w:type="paragraph" w:customStyle="1" w:styleId="1">
    <w:name w:val="Обычный1"/>
    <w:rsid w:val="001A3D9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Разделитель таблиц"/>
    <w:basedOn w:val="a"/>
    <w:rsid w:val="001A3D94"/>
    <w:pPr>
      <w:spacing w:line="14" w:lineRule="exact"/>
    </w:pPr>
    <w:rPr>
      <w:sz w:val="2"/>
      <w:szCs w:val="20"/>
    </w:rPr>
  </w:style>
  <w:style w:type="paragraph" w:customStyle="1" w:styleId="a8">
    <w:name w:val="Заголовок таблицы"/>
    <w:basedOn w:val="1"/>
    <w:rsid w:val="001A3D94"/>
    <w:pPr>
      <w:keepNext/>
      <w:jc w:val="center"/>
    </w:pPr>
    <w:rPr>
      <w:b/>
    </w:rPr>
  </w:style>
  <w:style w:type="paragraph" w:customStyle="1" w:styleId="a9">
    <w:name w:val="Текст таблицы"/>
    <w:basedOn w:val="1"/>
    <w:rsid w:val="001A3D94"/>
  </w:style>
  <w:style w:type="paragraph" w:customStyle="1" w:styleId="aa">
    <w:name w:val="Заголовок таблицы повторяющийся"/>
    <w:basedOn w:val="1"/>
    <w:rsid w:val="001A3D94"/>
    <w:pPr>
      <w:jc w:val="center"/>
    </w:pPr>
    <w:rPr>
      <w:b/>
    </w:rPr>
  </w:style>
  <w:style w:type="table" w:styleId="ab">
    <w:name w:val="Table Grid"/>
    <w:basedOn w:val="a1"/>
    <w:uiPriority w:val="59"/>
    <w:rsid w:val="001A3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5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5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C125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C3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26C3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71E33"/>
    <w:pPr>
      <w:spacing w:before="100" w:beforeAutospacing="1" w:after="100" w:afterAutospacing="1"/>
    </w:pPr>
  </w:style>
  <w:style w:type="paragraph" w:customStyle="1" w:styleId="sfst">
    <w:name w:val="sfst"/>
    <w:basedOn w:val="a"/>
    <w:rsid w:val="00271E33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056505"/>
    <w:pPr>
      <w:ind w:left="720"/>
      <w:contextualSpacing/>
    </w:pPr>
  </w:style>
  <w:style w:type="paragraph" w:customStyle="1" w:styleId="1">
    <w:name w:val="Обычный1"/>
    <w:rsid w:val="001A3D9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a7">
    <w:name w:val="Разделитель таблиц"/>
    <w:basedOn w:val="a"/>
    <w:rsid w:val="001A3D94"/>
    <w:pPr>
      <w:spacing w:line="14" w:lineRule="exact"/>
    </w:pPr>
    <w:rPr>
      <w:sz w:val="2"/>
      <w:szCs w:val="20"/>
    </w:rPr>
  </w:style>
  <w:style w:type="paragraph" w:customStyle="1" w:styleId="a8">
    <w:name w:val="Заголовок таблицы"/>
    <w:basedOn w:val="1"/>
    <w:rsid w:val="001A3D94"/>
    <w:pPr>
      <w:keepNext/>
      <w:jc w:val="center"/>
    </w:pPr>
    <w:rPr>
      <w:b/>
    </w:rPr>
  </w:style>
  <w:style w:type="paragraph" w:customStyle="1" w:styleId="a9">
    <w:name w:val="Текст таблицы"/>
    <w:basedOn w:val="1"/>
    <w:rsid w:val="001A3D94"/>
  </w:style>
  <w:style w:type="paragraph" w:customStyle="1" w:styleId="aa">
    <w:name w:val="Заголовок таблицы повторяющийся"/>
    <w:basedOn w:val="1"/>
    <w:rsid w:val="001A3D94"/>
    <w:pPr>
      <w:jc w:val="center"/>
    </w:pPr>
    <w:rPr>
      <w:b/>
    </w:rPr>
  </w:style>
  <w:style w:type="table" w:styleId="ab">
    <w:name w:val="Table Grid"/>
    <w:basedOn w:val="a1"/>
    <w:uiPriority w:val="59"/>
    <w:rsid w:val="001A3D9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45F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45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customStyle="1" w:styleId="10">
    <w:name w:val="Сетка таблицы1"/>
    <w:basedOn w:val="a1"/>
    <w:next w:val="ab"/>
    <w:uiPriority w:val="59"/>
    <w:rsid w:val="00C125F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34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6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2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5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6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2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9C7B6-4EAF-4E2A-8436-09458B20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1688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КозловаГВ</dc:creator>
  <cp:lastModifiedBy>ZAM</cp:lastModifiedBy>
  <cp:revision>2</cp:revision>
  <cp:lastPrinted>2023-02-27T10:09:00Z</cp:lastPrinted>
  <dcterms:created xsi:type="dcterms:W3CDTF">2023-03-06T12:43:00Z</dcterms:created>
  <dcterms:modified xsi:type="dcterms:W3CDTF">2023-03-06T12:43:00Z</dcterms:modified>
</cp:coreProperties>
</file>