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2D" w:rsidRDefault="00E0262D" w:rsidP="00E0262D">
      <w:pPr>
        <w:keepNext/>
        <w:spacing w:after="0" w:line="240" w:lineRule="auto"/>
        <w:ind w:left="567"/>
        <w:outlineLvl w:val="2"/>
        <w:rPr>
          <w:rFonts w:ascii="Times New Roman" w:eastAsia="Times New Roman" w:hAnsi="Times New Roman"/>
          <w:b/>
          <w:sz w:val="24"/>
          <w:szCs w:val="20"/>
        </w:rPr>
      </w:pPr>
    </w:p>
    <w:p w:rsidR="00E0262D" w:rsidRDefault="00E0262D" w:rsidP="00E026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BE50DFB" wp14:editId="5D5628C1">
            <wp:extent cx="668020" cy="954405"/>
            <wp:effectExtent l="0" t="0" r="0" b="0"/>
            <wp:docPr id="1" name="Рисунок 1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62D" w:rsidRDefault="00E0262D" w:rsidP="00E0262D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0262D" w:rsidRDefault="00E0262D" w:rsidP="00E0262D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Советский район</w:t>
      </w:r>
    </w:p>
    <w:p w:rsidR="00E0262D" w:rsidRDefault="00E0262D" w:rsidP="00E0262D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Ханты-Мансийский автономный округ – Югра</w:t>
      </w:r>
    </w:p>
    <w:p w:rsidR="00E0262D" w:rsidRDefault="00E0262D" w:rsidP="00E0262D">
      <w:pPr>
        <w:spacing w:after="0" w:line="240" w:lineRule="atLeast"/>
        <w:jc w:val="center"/>
        <w:rPr>
          <w:rFonts w:ascii="Times New Roman" w:eastAsia="Times New Roman" w:hAnsi="Times New Roman"/>
          <w:b/>
          <w:sz w:val="10"/>
          <w:szCs w:val="20"/>
        </w:rPr>
      </w:pPr>
    </w:p>
    <w:p w:rsidR="00E0262D" w:rsidRDefault="00E0262D" w:rsidP="00E0262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40"/>
        </w:rPr>
      </w:pPr>
      <w:r>
        <w:rPr>
          <w:rFonts w:ascii="Times New Roman" w:eastAsia="Times New Roman" w:hAnsi="Times New Roman"/>
          <w:b/>
          <w:sz w:val="36"/>
          <w:szCs w:val="40"/>
        </w:rPr>
        <w:t>Администрация сельского поселения Алябьевский</w:t>
      </w:r>
    </w:p>
    <w:p w:rsidR="00E0262D" w:rsidRDefault="00E0262D" w:rsidP="00E0262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E0262D" w:rsidTr="00E0262D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E0262D" w:rsidRDefault="00E0262D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0262D" w:rsidRDefault="00E0262D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/>
                <w:b/>
                <w:spacing w:val="60"/>
                <w:sz w:val="40"/>
                <w:szCs w:val="36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40"/>
                <w:szCs w:val="36"/>
              </w:rPr>
              <w:t>ПОСТАНОВЛЕНИЕ</w:t>
            </w:r>
          </w:p>
          <w:p w:rsidR="005A44EF" w:rsidRDefault="005A44EF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/>
                <w:b/>
                <w:spacing w:val="60"/>
                <w:sz w:val="36"/>
                <w:szCs w:val="36"/>
              </w:rPr>
            </w:pPr>
          </w:p>
        </w:tc>
      </w:tr>
    </w:tbl>
    <w:p w:rsidR="00E0262D" w:rsidRDefault="00E0262D" w:rsidP="00E026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0262D" w:rsidRDefault="00E0262D" w:rsidP="00E0262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E7C3C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E7C3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2020 г.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№  </w:t>
      </w:r>
      <w:r w:rsidR="00DE7C3C">
        <w:rPr>
          <w:rFonts w:ascii="Times New Roman" w:eastAsia="Times New Roman" w:hAnsi="Times New Roman"/>
          <w:sz w:val="24"/>
          <w:szCs w:val="24"/>
          <w:lang w:eastAsia="ru-RU"/>
        </w:rPr>
        <w:t>54</w:t>
      </w:r>
    </w:p>
    <w:p w:rsidR="00E0262D" w:rsidRDefault="00E0262D" w:rsidP="00E0262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62D" w:rsidRDefault="00E0262D" w:rsidP="00E0262D">
      <w:pPr>
        <w:spacing w:after="0" w:line="240" w:lineRule="atLeast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62D" w:rsidRDefault="00E0262D" w:rsidP="00E0262D">
      <w:pPr>
        <w:spacing w:after="0" w:line="240" w:lineRule="atLeast"/>
        <w:ind w:right="48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Алябьевский от 30.12.2016 № 253  «Об утверждении порядка </w:t>
      </w: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>замены жилых помещений инв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алидам, </w:t>
      </w: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мьям, имеющим детей-инвалидов,  являющихся нанимателями жилых  </w:t>
      </w: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договорам социального найма  муниципального жилищного фонда </w:t>
      </w: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Алябьевский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0262D" w:rsidRDefault="00E0262D" w:rsidP="00E02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62D" w:rsidRDefault="00E0262D" w:rsidP="00E02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62D" w:rsidRDefault="00E0262D" w:rsidP="00E0262D">
      <w:pPr>
        <w:keepNext/>
        <w:shd w:val="clear" w:color="auto" w:fill="FFFFFF"/>
        <w:spacing w:after="0" w:line="242" w:lineRule="atLeast"/>
        <w:ind w:firstLine="284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В соответствии с Жилищным </w:t>
      </w:r>
      <w:hyperlink r:id="rId7" w:history="1">
        <w:r>
          <w:rPr>
            <w:rStyle w:val="a3"/>
            <w:rFonts w:ascii="Times New Roman" w:eastAsia="Times New Roman" w:hAnsi="Times New Roman"/>
            <w:bCs/>
            <w:color w:val="auto"/>
            <w:kern w:val="32"/>
            <w:sz w:val="24"/>
            <w:szCs w:val="24"/>
            <w:u w:val="none"/>
            <w:lang w:eastAsia="ru-RU"/>
          </w:rPr>
          <w:t>кодекс</w:t>
        </w:r>
      </w:hyperlink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ом Российской Федерации, Федеральным </w:t>
      </w:r>
      <w:hyperlink r:id="rId8" w:history="1">
        <w:r>
          <w:rPr>
            <w:rStyle w:val="a3"/>
            <w:rFonts w:ascii="Times New Roman" w:eastAsia="Times New Roman" w:hAnsi="Times New Roman"/>
            <w:bCs/>
            <w:color w:val="auto"/>
            <w:kern w:val="32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>
          <w:rPr>
            <w:rStyle w:val="a3"/>
            <w:rFonts w:ascii="Times New Roman" w:eastAsia="Times New Roman" w:hAnsi="Times New Roman"/>
            <w:bCs/>
            <w:color w:val="auto"/>
            <w:kern w:val="32"/>
            <w:sz w:val="24"/>
            <w:szCs w:val="24"/>
            <w:u w:val="none"/>
            <w:lang w:eastAsia="ru-RU"/>
          </w:rPr>
          <w:t>Уставом</w:t>
        </w:r>
      </w:hyperlink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сельского поселения Алябьевский:</w:t>
      </w:r>
    </w:p>
    <w:p w:rsidR="00E0262D" w:rsidRDefault="00E0262D" w:rsidP="00E026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62D" w:rsidRDefault="00E0262D" w:rsidP="00E02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Внести в постановление Администрации сельского поселения Алябьевский от 30.12.2016 № 253 «</w:t>
      </w: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замены жилых помещений инвалидам, семьям, имеющим детей-инвалидов,  являющихся нанимателями жилых  помещений по договорам социального найма  муниципального жилищного фонда сельского поселения Алябьевский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 следующие изменения: </w:t>
      </w:r>
    </w:p>
    <w:p w:rsidR="00E0262D" w:rsidRPr="00E0262D" w:rsidRDefault="001A4D09" w:rsidP="00E0262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0262D">
        <w:rPr>
          <w:rFonts w:ascii="Times New Roman" w:eastAsia="Times New Roman" w:hAnsi="Times New Roman"/>
          <w:sz w:val="24"/>
          <w:szCs w:val="24"/>
          <w:lang w:eastAsia="ru-RU"/>
        </w:rPr>
        <w:t>бзац шестой пункта 3 приложения к постановлению признать утратившим силу.</w:t>
      </w:r>
    </w:p>
    <w:p w:rsidR="00E0262D" w:rsidRPr="00E0262D" w:rsidRDefault="00E0262D" w:rsidP="00E02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</w:t>
      </w:r>
      <w:r w:rsidRPr="00E026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</w:t>
      </w: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в периодическом издании органов местного самоуправления сельского поселения Алябьевский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бюллетене</w:t>
      </w: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 xml:space="preserve"> «Алябьевский вестник» и разместить на официальном сайте Администрации сельского поселения Алябьевский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</w:t>
      </w:r>
      <w:r w:rsidRPr="00E026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7794" w:rsidRDefault="00E0262D" w:rsidP="00E02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="008C7794">
        <w:rPr>
          <w:rFonts w:ascii="Times New Roman" w:eastAsia="Times New Roman" w:hAnsi="Times New Roman"/>
          <w:sz w:val="24"/>
          <w:szCs w:val="24"/>
          <w:lang w:eastAsia="ru-RU"/>
        </w:rPr>
        <w:t>с 01.07.2020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C7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C7794" w:rsidRDefault="008C7794" w:rsidP="008C7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794" w:rsidRDefault="008C7794" w:rsidP="008C7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62D" w:rsidRPr="008C7794" w:rsidRDefault="00E0262D" w:rsidP="008C7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7794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 Алябьевский</w:t>
      </w:r>
      <w:r w:rsidRPr="008C77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77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77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77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7794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Par29"/>
      <w:bookmarkEnd w:id="0"/>
      <w:r w:rsidRPr="008C77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Ю.А. </w:t>
      </w:r>
      <w:proofErr w:type="spellStart"/>
      <w:r w:rsidRPr="008C7794">
        <w:rPr>
          <w:rFonts w:ascii="Times New Roman" w:eastAsia="Times New Roman" w:hAnsi="Times New Roman"/>
          <w:sz w:val="24"/>
          <w:szCs w:val="24"/>
          <w:lang w:eastAsia="ru-RU"/>
        </w:rPr>
        <w:t>Кочурова</w:t>
      </w:r>
      <w:proofErr w:type="spellEnd"/>
    </w:p>
    <w:p w:rsidR="00E0262D" w:rsidRDefault="00E0262D" w:rsidP="00E026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sectPr w:rsidR="00E0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76EC"/>
    <w:multiLevelType w:val="multilevel"/>
    <w:tmpl w:val="5BFEB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47066A9"/>
    <w:multiLevelType w:val="multilevel"/>
    <w:tmpl w:val="4F40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923" w:hanging="1215"/>
      </w:pPr>
    </w:lvl>
    <w:lvl w:ilvl="2">
      <w:start w:val="1"/>
      <w:numFmt w:val="decimal"/>
      <w:isLgl/>
      <w:lvlText w:val="%1.%2.%3."/>
      <w:lvlJc w:val="left"/>
      <w:pPr>
        <w:ind w:left="2271" w:hanging="1215"/>
      </w:pPr>
    </w:lvl>
    <w:lvl w:ilvl="3">
      <w:start w:val="1"/>
      <w:numFmt w:val="decimal"/>
      <w:isLgl/>
      <w:lvlText w:val="%1.%2.%3.%4."/>
      <w:lvlJc w:val="left"/>
      <w:pPr>
        <w:ind w:left="2619" w:hanging="1215"/>
      </w:pPr>
    </w:lvl>
    <w:lvl w:ilvl="4">
      <w:start w:val="1"/>
      <w:numFmt w:val="decimal"/>
      <w:isLgl/>
      <w:lvlText w:val="%1.%2.%3.%4.%5."/>
      <w:lvlJc w:val="left"/>
      <w:pPr>
        <w:ind w:left="2967" w:hanging="1215"/>
      </w:pPr>
    </w:lvl>
    <w:lvl w:ilvl="5">
      <w:start w:val="1"/>
      <w:numFmt w:val="decimal"/>
      <w:isLgl/>
      <w:lvlText w:val="%1.%2.%3.%4.%5.%6."/>
      <w:lvlJc w:val="left"/>
      <w:pPr>
        <w:ind w:left="3315" w:hanging="1215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D1"/>
    <w:rsid w:val="001A4D09"/>
    <w:rsid w:val="002F55D1"/>
    <w:rsid w:val="004D74CC"/>
    <w:rsid w:val="005A44EF"/>
    <w:rsid w:val="006468B1"/>
    <w:rsid w:val="008C7794"/>
    <w:rsid w:val="00B8347E"/>
    <w:rsid w:val="00DE7C3C"/>
    <w:rsid w:val="00E0262D"/>
    <w:rsid w:val="00E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6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6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6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A7EC777833EB085A5121B55699ECA7B0680359AC4B759417B29B53FM5T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EA7EC777833EB085A5121B55699ECA7B05853596C7B759417B29B53F5A2765E11E01B353412645MBT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EA7EC777833EB085A512184705C9C57C0BDD3D96CAB80E1D2472E868532D32MAT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dcterms:created xsi:type="dcterms:W3CDTF">2020-04-09T09:34:00Z</dcterms:created>
  <dcterms:modified xsi:type="dcterms:W3CDTF">2020-04-17T06:49:00Z</dcterms:modified>
</cp:coreProperties>
</file>