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B7" w:rsidRDefault="00F828B7" w:rsidP="001610E0">
      <w:pPr>
        <w:shd w:val="clear" w:color="auto" w:fill="FFFFFF"/>
        <w:autoSpaceDE w:val="0"/>
        <w:autoSpaceDN w:val="0"/>
        <w:adjustRightInd w:val="0"/>
        <w:jc w:val="center"/>
      </w:pPr>
    </w:p>
    <w:p w:rsidR="001610E0" w:rsidRDefault="001610E0" w:rsidP="001610E0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51419F32" wp14:editId="5D851648">
            <wp:extent cx="668655" cy="953135"/>
            <wp:effectExtent l="0" t="0" r="0" b="0"/>
            <wp:docPr id="2" name="Рисунок 2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0E0" w:rsidRPr="0002480C" w:rsidRDefault="001610E0" w:rsidP="001610E0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Советский район</w:t>
      </w:r>
    </w:p>
    <w:p w:rsidR="001610E0" w:rsidRPr="0002480C" w:rsidRDefault="001610E0" w:rsidP="001610E0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Ханты-Мансийский автономный округ – Югра</w:t>
      </w:r>
    </w:p>
    <w:p w:rsidR="001610E0" w:rsidRPr="00BF1229" w:rsidRDefault="001610E0" w:rsidP="001610E0">
      <w:pPr>
        <w:jc w:val="center"/>
        <w:rPr>
          <w:b/>
          <w:sz w:val="36"/>
          <w:szCs w:val="40"/>
        </w:rPr>
      </w:pPr>
      <w:r w:rsidRPr="00BF1229">
        <w:rPr>
          <w:b/>
          <w:sz w:val="36"/>
          <w:szCs w:val="40"/>
        </w:rPr>
        <w:t>Администрация сельского поселения Алябьевский</w:t>
      </w:r>
    </w:p>
    <w:p w:rsidR="001610E0" w:rsidRPr="00CB32F7" w:rsidRDefault="001610E0" w:rsidP="001610E0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1610E0" w:rsidTr="00D65B68">
        <w:trPr>
          <w:trHeight w:val="216"/>
        </w:trPr>
        <w:tc>
          <w:tcPr>
            <w:tcW w:w="9495" w:type="dxa"/>
          </w:tcPr>
          <w:p w:rsidR="001610E0" w:rsidRPr="00551B1B" w:rsidRDefault="001610E0" w:rsidP="00D65B68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1610E0" w:rsidRDefault="00F828B7" w:rsidP="00D65B68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40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 xml:space="preserve">   </w:t>
            </w:r>
            <w:r w:rsidR="001610E0">
              <w:rPr>
                <w:b/>
                <w:spacing w:val="60"/>
                <w:sz w:val="40"/>
                <w:szCs w:val="36"/>
              </w:rPr>
              <w:t>ПОСТАНОВЛЕНИЕ</w:t>
            </w:r>
          </w:p>
          <w:p w:rsidR="001610E0" w:rsidRPr="00CE1A3F" w:rsidRDefault="001610E0" w:rsidP="00D65B68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24"/>
                <w:szCs w:val="24"/>
              </w:rPr>
            </w:pPr>
          </w:p>
        </w:tc>
      </w:tr>
    </w:tbl>
    <w:p w:rsidR="001610E0" w:rsidRDefault="001610E0" w:rsidP="001610E0">
      <w:pPr>
        <w:rPr>
          <w:sz w:val="24"/>
        </w:rPr>
      </w:pPr>
    </w:p>
    <w:p w:rsidR="001610E0" w:rsidRDefault="001610E0" w:rsidP="001610E0">
      <w:pPr>
        <w:rPr>
          <w:sz w:val="24"/>
          <w:szCs w:val="24"/>
          <w:lang w:eastAsia="ru-RU"/>
        </w:rPr>
      </w:pPr>
      <w:r>
        <w:rPr>
          <w:sz w:val="24"/>
        </w:rPr>
        <w:t xml:space="preserve"> «30» апреля 2020 г.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     </w:t>
      </w:r>
      <w:r w:rsidR="00F828B7">
        <w:rPr>
          <w:sz w:val="24"/>
          <w:szCs w:val="24"/>
          <w:lang w:eastAsia="ru-RU"/>
        </w:rPr>
        <w:t xml:space="preserve">                </w:t>
      </w:r>
      <w:r>
        <w:rPr>
          <w:sz w:val="24"/>
          <w:szCs w:val="24"/>
          <w:lang w:eastAsia="ru-RU"/>
        </w:rPr>
        <w:t xml:space="preserve">  № 65</w:t>
      </w:r>
    </w:p>
    <w:p w:rsidR="001610E0" w:rsidRDefault="001610E0" w:rsidP="001610E0">
      <w:pPr>
        <w:rPr>
          <w:sz w:val="24"/>
        </w:rPr>
      </w:pPr>
    </w:p>
    <w:p w:rsidR="001610E0" w:rsidRDefault="001610E0" w:rsidP="001610E0">
      <w:pPr>
        <w:rPr>
          <w:bCs/>
          <w:sz w:val="24"/>
          <w:szCs w:val="24"/>
        </w:rPr>
      </w:pPr>
    </w:p>
    <w:p w:rsidR="00F828B7" w:rsidRDefault="001610E0" w:rsidP="001610E0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 </w:t>
      </w:r>
      <w:r w:rsidRPr="00BF5B6A">
        <w:rPr>
          <w:color w:val="000000"/>
        </w:rPr>
        <w:t xml:space="preserve">комиссии по подготовке к </w:t>
      </w:r>
      <w:r>
        <w:rPr>
          <w:color w:val="000000"/>
        </w:rPr>
        <w:t>осенне-</w:t>
      </w:r>
    </w:p>
    <w:p w:rsidR="001610E0" w:rsidRDefault="00F828B7" w:rsidP="001610E0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="001610E0">
        <w:rPr>
          <w:color w:val="000000"/>
        </w:rPr>
        <w:t>зимнему периоду 2020-2021</w:t>
      </w:r>
      <w:r w:rsidR="001610E0" w:rsidRPr="00BF5B6A">
        <w:rPr>
          <w:color w:val="000000"/>
        </w:rPr>
        <w:t xml:space="preserve"> годов </w:t>
      </w:r>
    </w:p>
    <w:p w:rsidR="00F828B7" w:rsidRDefault="001610E0" w:rsidP="001610E0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5B6A">
        <w:rPr>
          <w:color w:val="000000"/>
        </w:rPr>
        <w:t xml:space="preserve">объектов жилищного фонда и социальной </w:t>
      </w:r>
    </w:p>
    <w:p w:rsidR="00F828B7" w:rsidRDefault="001610E0" w:rsidP="001610E0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5B6A">
        <w:rPr>
          <w:color w:val="000000"/>
        </w:rPr>
        <w:t xml:space="preserve">сферы, расположенных на территории </w:t>
      </w:r>
    </w:p>
    <w:p w:rsidR="001610E0" w:rsidRDefault="001610E0" w:rsidP="001610E0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сельского поселения Алябьевский</w:t>
      </w:r>
    </w:p>
    <w:p w:rsidR="001610E0" w:rsidRDefault="001610E0" w:rsidP="001610E0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1610E0" w:rsidRDefault="001610E0" w:rsidP="001610E0">
      <w:pPr>
        <w:pStyle w:val="msonormalmailrucssattributepostfix"/>
        <w:shd w:val="clear" w:color="auto" w:fill="FFFFFF"/>
        <w:spacing w:before="0" w:beforeAutospacing="0" w:after="0" w:afterAutospacing="0"/>
        <w:ind w:firstLine="851"/>
        <w:jc w:val="both"/>
      </w:pPr>
    </w:p>
    <w:p w:rsidR="001610E0" w:rsidRDefault="001610E0" w:rsidP="001610E0">
      <w:pPr>
        <w:pStyle w:val="msonormalmailrucssattributepostfix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</w:t>
      </w:r>
      <w:r>
        <w:rPr>
          <w:color w:val="000000"/>
        </w:rPr>
        <w:t xml:space="preserve"> </w:t>
      </w:r>
      <w:hyperlink r:id="rId6" w:history="1">
        <w:r w:rsidRPr="00F44BCA">
          <w:rPr>
            <w:rStyle w:val="a7"/>
            <w:color w:val="000000"/>
            <w:u w:val="none"/>
          </w:rPr>
          <w:t>законом</w:t>
        </w:r>
      </w:hyperlink>
      <w:r>
        <w:t xml:space="preserve"> от 27.07.2010 № 190-ФЗ «О теплоснабжении</w:t>
      </w:r>
      <w:r>
        <w:rPr>
          <w:color w:val="000000"/>
        </w:rPr>
        <w:t>», Правилами</w:t>
      </w:r>
      <w:r>
        <w:t xml:space="preserve"> оценки готовности</w:t>
      </w:r>
      <w:r>
        <w:br/>
        <w:t>к отопительному периоду, утвержденными приказом Министерства энергетики Российской Федерации от 12.03.2013 № 103, постановлением администрации Советского района от 28.03.2019 № 510, в целях проверки готовности объектов жилищно-коммунального комплекса и социальной сферы Советского района к работе</w:t>
      </w:r>
      <w:r>
        <w:br/>
        <w:t>в осенне-зимний период</w:t>
      </w:r>
      <w:r>
        <w:rPr>
          <w:color w:val="000000"/>
        </w:rPr>
        <w:t>, постановляю:</w:t>
      </w:r>
    </w:p>
    <w:p w:rsidR="001610E0" w:rsidRPr="00BF5B6A" w:rsidRDefault="001610E0" w:rsidP="001610E0">
      <w:pPr>
        <w:tabs>
          <w:tab w:val="left" w:pos="855"/>
        </w:tabs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F5B6A">
        <w:rPr>
          <w:sz w:val="24"/>
          <w:szCs w:val="24"/>
        </w:rPr>
        <w:t>1. Создать комиссию по подготовке к ра</w:t>
      </w:r>
      <w:r>
        <w:rPr>
          <w:sz w:val="24"/>
          <w:szCs w:val="24"/>
        </w:rPr>
        <w:t>боте в осенне-зимний период 2020-2021</w:t>
      </w:r>
      <w:r w:rsidRPr="00BF5B6A">
        <w:rPr>
          <w:sz w:val="24"/>
          <w:szCs w:val="24"/>
        </w:rPr>
        <w:t xml:space="preserve"> годов объектов жилищного фонда и социальной сферы, расположенных на территории сельского поселения Алябьевский (далее Комиссия).</w:t>
      </w:r>
    </w:p>
    <w:p w:rsidR="001610E0" w:rsidRDefault="001610E0" w:rsidP="001610E0">
      <w:pPr>
        <w:tabs>
          <w:tab w:val="left" w:pos="900"/>
          <w:tab w:val="left" w:pos="1134"/>
        </w:tabs>
        <w:suppressAutoHyphens/>
        <w:jc w:val="both"/>
      </w:pPr>
      <w:r>
        <w:rPr>
          <w:sz w:val="24"/>
          <w:szCs w:val="24"/>
        </w:rPr>
        <w:tab/>
        <w:t>2. Утвердить:</w:t>
      </w:r>
    </w:p>
    <w:p w:rsidR="001610E0" w:rsidRDefault="001610E0" w:rsidP="001610E0">
      <w:pPr>
        <w:tabs>
          <w:tab w:val="left" w:pos="900"/>
          <w:tab w:val="left" w:pos="1134"/>
        </w:tabs>
        <w:suppressAutoHyphens/>
        <w:jc w:val="both"/>
      </w:pPr>
      <w:r>
        <w:tab/>
      </w:r>
      <w:r w:rsidRPr="007C3680">
        <w:rPr>
          <w:sz w:val="24"/>
          <w:szCs w:val="24"/>
        </w:rPr>
        <w:t>2.1. состав Комиссии</w:t>
      </w:r>
      <w:r>
        <w:rPr>
          <w:sz w:val="24"/>
          <w:szCs w:val="24"/>
        </w:rPr>
        <w:t xml:space="preserve"> (приложение 1 к настоящему постановлению);</w:t>
      </w:r>
    </w:p>
    <w:p w:rsidR="001610E0" w:rsidRDefault="001610E0" w:rsidP="001610E0">
      <w:pPr>
        <w:tabs>
          <w:tab w:val="left" w:pos="900"/>
          <w:tab w:val="left" w:pos="1134"/>
        </w:tabs>
        <w:suppressAutoHyphens/>
        <w:jc w:val="both"/>
        <w:rPr>
          <w:sz w:val="24"/>
          <w:szCs w:val="24"/>
        </w:rPr>
      </w:pPr>
      <w:r>
        <w:tab/>
      </w:r>
      <w:r w:rsidRPr="007C3680">
        <w:rPr>
          <w:sz w:val="24"/>
          <w:szCs w:val="24"/>
        </w:rPr>
        <w:t>2.2.</w:t>
      </w:r>
      <w:r>
        <w:t xml:space="preserve"> </w:t>
      </w:r>
      <w:r>
        <w:rPr>
          <w:sz w:val="24"/>
          <w:szCs w:val="24"/>
        </w:rPr>
        <w:t>Положение о Комиссии (приложение 2).</w:t>
      </w:r>
    </w:p>
    <w:p w:rsidR="001610E0" w:rsidRDefault="001610E0" w:rsidP="001610E0">
      <w:pPr>
        <w:tabs>
          <w:tab w:val="left" w:pos="900"/>
          <w:tab w:val="left" w:pos="1134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Pr="007C3680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Разместить настоящее постановление </w:t>
      </w:r>
      <w:r w:rsidRPr="00F44BCA">
        <w:rPr>
          <w:sz w:val="24"/>
          <w:szCs w:val="24"/>
        </w:rPr>
        <w:t>на официальном сайте Администрации сельского поселения Алябьевский в сети Интернет</w:t>
      </w:r>
      <w:r>
        <w:rPr>
          <w:sz w:val="24"/>
          <w:szCs w:val="24"/>
        </w:rPr>
        <w:t>.</w:t>
      </w:r>
    </w:p>
    <w:p w:rsidR="001610E0" w:rsidRPr="00F44BCA" w:rsidRDefault="001610E0" w:rsidP="001610E0">
      <w:pPr>
        <w:tabs>
          <w:tab w:val="left" w:pos="900"/>
          <w:tab w:val="left" w:pos="1134"/>
        </w:tabs>
        <w:suppressAutoHyphens/>
        <w:jc w:val="both"/>
      </w:pPr>
      <w:r>
        <w:rPr>
          <w:sz w:val="24"/>
          <w:szCs w:val="24"/>
        </w:rPr>
        <w:tab/>
        <w:t xml:space="preserve">4. </w:t>
      </w:r>
      <w:r w:rsidRPr="00F44BCA">
        <w:rPr>
          <w:sz w:val="24"/>
          <w:szCs w:val="24"/>
        </w:rPr>
        <w:t>Настоящее постановление вступает в силу</w:t>
      </w:r>
      <w:r>
        <w:rPr>
          <w:sz w:val="24"/>
          <w:szCs w:val="24"/>
        </w:rPr>
        <w:t xml:space="preserve"> с момента подписания.</w:t>
      </w:r>
    </w:p>
    <w:p w:rsidR="001610E0" w:rsidRDefault="001610E0" w:rsidP="001610E0">
      <w:pPr>
        <w:tabs>
          <w:tab w:val="left" w:pos="900"/>
          <w:tab w:val="left" w:pos="1134"/>
        </w:tabs>
        <w:suppressAutoHyphens/>
        <w:jc w:val="both"/>
      </w:pPr>
      <w:r>
        <w:rPr>
          <w:sz w:val="24"/>
          <w:szCs w:val="24"/>
        </w:rPr>
        <w:tab/>
        <w:t>5. Контроль исполнения настоящего постановления оставляю за собой.</w:t>
      </w:r>
    </w:p>
    <w:p w:rsidR="001610E0" w:rsidRDefault="001610E0" w:rsidP="001610E0">
      <w:pPr>
        <w:tabs>
          <w:tab w:val="left" w:pos="900"/>
          <w:tab w:val="left" w:pos="1134"/>
        </w:tabs>
        <w:suppressAutoHyphens/>
        <w:jc w:val="both"/>
      </w:pPr>
      <w:r>
        <w:rPr>
          <w:sz w:val="24"/>
          <w:szCs w:val="24"/>
          <w:shd w:val="clear" w:color="auto" w:fill="FFFFFF"/>
        </w:rPr>
        <w:t>.</w:t>
      </w:r>
    </w:p>
    <w:p w:rsidR="001610E0" w:rsidRDefault="001610E0" w:rsidP="001610E0">
      <w:pPr>
        <w:rPr>
          <w:sz w:val="24"/>
          <w:szCs w:val="24"/>
        </w:rPr>
      </w:pPr>
    </w:p>
    <w:p w:rsidR="001610E0" w:rsidRPr="00964AC7" w:rsidRDefault="001610E0" w:rsidP="001610E0">
      <w:pPr>
        <w:rPr>
          <w:sz w:val="24"/>
          <w:szCs w:val="24"/>
        </w:rPr>
      </w:pPr>
      <w:r w:rsidRPr="00964AC7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964AC7">
        <w:rPr>
          <w:sz w:val="24"/>
          <w:szCs w:val="24"/>
        </w:rPr>
        <w:t xml:space="preserve"> сельского</w:t>
      </w:r>
    </w:p>
    <w:p w:rsidR="001610E0" w:rsidRDefault="001610E0" w:rsidP="001610E0">
      <w:pPr>
        <w:tabs>
          <w:tab w:val="left" w:pos="8931"/>
        </w:tabs>
        <w:rPr>
          <w:sz w:val="24"/>
          <w:szCs w:val="24"/>
        </w:rPr>
      </w:pPr>
      <w:r w:rsidRPr="00964AC7">
        <w:rPr>
          <w:sz w:val="24"/>
          <w:szCs w:val="24"/>
        </w:rPr>
        <w:t xml:space="preserve">поселения Алябьевский                                                                       </w:t>
      </w:r>
      <w:r>
        <w:rPr>
          <w:sz w:val="24"/>
          <w:szCs w:val="24"/>
        </w:rPr>
        <w:t xml:space="preserve">                   Ю.А.</w:t>
      </w:r>
      <w:r w:rsidR="00F828B7">
        <w:rPr>
          <w:sz w:val="24"/>
          <w:szCs w:val="24"/>
        </w:rPr>
        <w:t xml:space="preserve"> </w:t>
      </w:r>
      <w:r>
        <w:rPr>
          <w:sz w:val="24"/>
          <w:szCs w:val="24"/>
        </w:rPr>
        <w:t>Кочурова</w:t>
      </w:r>
    </w:p>
    <w:p w:rsidR="001610E0" w:rsidRDefault="001610E0" w:rsidP="001610E0">
      <w:pPr>
        <w:tabs>
          <w:tab w:val="left" w:pos="8931"/>
        </w:tabs>
        <w:rPr>
          <w:sz w:val="24"/>
          <w:szCs w:val="24"/>
        </w:rPr>
      </w:pPr>
    </w:p>
    <w:p w:rsidR="001610E0" w:rsidRDefault="001610E0" w:rsidP="001610E0">
      <w:pPr>
        <w:tabs>
          <w:tab w:val="left" w:pos="8931"/>
        </w:tabs>
        <w:rPr>
          <w:sz w:val="24"/>
          <w:szCs w:val="24"/>
        </w:rPr>
      </w:pPr>
    </w:p>
    <w:p w:rsidR="001610E0" w:rsidRDefault="001610E0" w:rsidP="001610E0">
      <w:pPr>
        <w:tabs>
          <w:tab w:val="left" w:pos="8931"/>
        </w:tabs>
        <w:rPr>
          <w:sz w:val="24"/>
          <w:szCs w:val="24"/>
        </w:rPr>
      </w:pPr>
    </w:p>
    <w:p w:rsidR="001610E0" w:rsidRDefault="001610E0" w:rsidP="001610E0">
      <w:pPr>
        <w:tabs>
          <w:tab w:val="left" w:pos="8931"/>
        </w:tabs>
        <w:rPr>
          <w:sz w:val="24"/>
          <w:szCs w:val="24"/>
        </w:rPr>
      </w:pPr>
    </w:p>
    <w:p w:rsidR="001610E0" w:rsidRDefault="001610E0" w:rsidP="001610E0">
      <w:pPr>
        <w:tabs>
          <w:tab w:val="left" w:pos="8931"/>
        </w:tabs>
        <w:rPr>
          <w:sz w:val="24"/>
          <w:szCs w:val="24"/>
        </w:rPr>
      </w:pPr>
    </w:p>
    <w:p w:rsidR="001610E0" w:rsidRDefault="001610E0" w:rsidP="001610E0">
      <w:pPr>
        <w:tabs>
          <w:tab w:val="left" w:pos="8931"/>
        </w:tabs>
        <w:rPr>
          <w:sz w:val="24"/>
          <w:szCs w:val="24"/>
        </w:rPr>
      </w:pPr>
    </w:p>
    <w:p w:rsidR="001610E0" w:rsidRDefault="001610E0" w:rsidP="001610E0">
      <w:pPr>
        <w:tabs>
          <w:tab w:val="left" w:pos="8931"/>
        </w:tabs>
        <w:rPr>
          <w:sz w:val="24"/>
          <w:szCs w:val="24"/>
        </w:rPr>
      </w:pPr>
    </w:p>
    <w:p w:rsidR="001610E0" w:rsidRDefault="001610E0" w:rsidP="001610E0">
      <w:pPr>
        <w:tabs>
          <w:tab w:val="left" w:pos="8931"/>
        </w:tabs>
        <w:rPr>
          <w:sz w:val="24"/>
          <w:szCs w:val="24"/>
        </w:rPr>
      </w:pPr>
    </w:p>
    <w:p w:rsidR="001610E0" w:rsidRDefault="001610E0" w:rsidP="001610E0">
      <w:pPr>
        <w:tabs>
          <w:tab w:val="left" w:pos="8931"/>
        </w:tabs>
        <w:rPr>
          <w:sz w:val="24"/>
          <w:szCs w:val="24"/>
        </w:rPr>
      </w:pPr>
    </w:p>
    <w:p w:rsidR="001610E0" w:rsidRDefault="001610E0" w:rsidP="001610E0">
      <w:pPr>
        <w:tabs>
          <w:tab w:val="left" w:pos="8931"/>
        </w:tabs>
        <w:rPr>
          <w:sz w:val="24"/>
          <w:szCs w:val="24"/>
        </w:rPr>
      </w:pPr>
    </w:p>
    <w:p w:rsidR="001610E0" w:rsidRDefault="001610E0" w:rsidP="001610E0">
      <w:pPr>
        <w:tabs>
          <w:tab w:val="left" w:pos="8931"/>
        </w:tabs>
        <w:rPr>
          <w:sz w:val="24"/>
          <w:szCs w:val="24"/>
        </w:rPr>
      </w:pPr>
    </w:p>
    <w:p w:rsidR="00F828B7" w:rsidRDefault="00F828B7" w:rsidP="00F828B7">
      <w:pPr>
        <w:jc w:val="right"/>
        <w:rPr>
          <w:sz w:val="24"/>
          <w:szCs w:val="24"/>
        </w:rPr>
      </w:pPr>
    </w:p>
    <w:p w:rsidR="001610E0" w:rsidRDefault="001610E0" w:rsidP="00F828B7">
      <w:pPr>
        <w:jc w:val="right"/>
      </w:pPr>
      <w:r>
        <w:rPr>
          <w:sz w:val="24"/>
          <w:szCs w:val="24"/>
        </w:rPr>
        <w:t>Приложение 1</w:t>
      </w:r>
      <w:r w:rsidR="00F828B7">
        <w:t xml:space="preserve"> </w:t>
      </w:r>
      <w:r>
        <w:rPr>
          <w:sz w:val="24"/>
          <w:szCs w:val="24"/>
        </w:rPr>
        <w:t xml:space="preserve">к постановлению </w:t>
      </w:r>
    </w:p>
    <w:p w:rsidR="001610E0" w:rsidRDefault="00F828B7" w:rsidP="001610E0">
      <w:pPr>
        <w:jc w:val="right"/>
      </w:pPr>
      <w:r>
        <w:rPr>
          <w:sz w:val="24"/>
          <w:szCs w:val="24"/>
        </w:rPr>
        <w:t>Администрации</w:t>
      </w:r>
      <w:r w:rsidR="001610E0">
        <w:rPr>
          <w:sz w:val="24"/>
          <w:szCs w:val="24"/>
        </w:rPr>
        <w:t xml:space="preserve"> сельского поселения Алябьевский</w:t>
      </w:r>
    </w:p>
    <w:p w:rsidR="001610E0" w:rsidRDefault="001610E0" w:rsidP="001610E0">
      <w:pPr>
        <w:jc w:val="right"/>
      </w:pPr>
      <w:r>
        <w:rPr>
          <w:sz w:val="24"/>
          <w:szCs w:val="24"/>
        </w:rPr>
        <w:t>от 30.04.2020 № 65</w:t>
      </w:r>
    </w:p>
    <w:p w:rsidR="001610E0" w:rsidRDefault="001610E0" w:rsidP="001610E0">
      <w:pPr>
        <w:jc w:val="right"/>
        <w:rPr>
          <w:sz w:val="24"/>
          <w:szCs w:val="24"/>
        </w:rPr>
      </w:pPr>
    </w:p>
    <w:p w:rsidR="001610E0" w:rsidRDefault="001610E0" w:rsidP="001610E0">
      <w:pPr>
        <w:jc w:val="right"/>
        <w:rPr>
          <w:sz w:val="24"/>
          <w:szCs w:val="24"/>
        </w:rPr>
      </w:pPr>
    </w:p>
    <w:p w:rsidR="001610E0" w:rsidRDefault="001610E0" w:rsidP="001610E0">
      <w:pPr>
        <w:jc w:val="right"/>
        <w:rPr>
          <w:sz w:val="24"/>
          <w:szCs w:val="24"/>
        </w:rPr>
      </w:pPr>
    </w:p>
    <w:p w:rsidR="001610E0" w:rsidRDefault="001610E0" w:rsidP="001610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комиссии по </w:t>
      </w:r>
      <w:r w:rsidRPr="00F44BCA">
        <w:rPr>
          <w:b/>
          <w:sz w:val="24"/>
          <w:szCs w:val="24"/>
        </w:rPr>
        <w:t>подготовке к ра</w:t>
      </w:r>
      <w:r>
        <w:rPr>
          <w:b/>
          <w:sz w:val="24"/>
          <w:szCs w:val="24"/>
        </w:rPr>
        <w:t>боте в осенне-зимний период 2020-2021</w:t>
      </w:r>
      <w:r w:rsidRPr="00F44BCA">
        <w:rPr>
          <w:b/>
          <w:sz w:val="24"/>
          <w:szCs w:val="24"/>
        </w:rPr>
        <w:t xml:space="preserve"> годов объектов жилищного фонда и социальной сферы, расположенных на территории сельского поселения Алябьевский</w:t>
      </w:r>
    </w:p>
    <w:p w:rsidR="001610E0" w:rsidRDefault="001610E0" w:rsidP="001610E0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8"/>
        <w:gridCol w:w="6600"/>
      </w:tblGrid>
      <w:tr w:rsidR="001610E0" w:rsidTr="00D65B68">
        <w:trPr>
          <w:trHeight w:val="371"/>
        </w:trPr>
        <w:tc>
          <w:tcPr>
            <w:tcW w:w="3108" w:type="dxa"/>
            <w:shd w:val="clear" w:color="auto" w:fill="auto"/>
          </w:tcPr>
          <w:p w:rsidR="001610E0" w:rsidRDefault="001610E0" w:rsidP="00D65B68">
            <w:pPr>
              <w:tabs>
                <w:tab w:val="left" w:pos="5445"/>
              </w:tabs>
              <w:jc w:val="both"/>
            </w:pPr>
            <w:r>
              <w:rPr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6600" w:type="dxa"/>
            <w:shd w:val="clear" w:color="auto" w:fill="auto"/>
          </w:tcPr>
          <w:p w:rsidR="001610E0" w:rsidRDefault="001610E0" w:rsidP="00D65B68">
            <w:pPr>
              <w:tabs>
                <w:tab w:val="left" w:pos="5445"/>
              </w:tabs>
              <w:jc w:val="both"/>
            </w:pPr>
            <w:r>
              <w:rPr>
                <w:bCs/>
                <w:sz w:val="24"/>
                <w:szCs w:val="24"/>
              </w:rPr>
              <w:t>глава сельского поселения Алябьевский;</w:t>
            </w:r>
          </w:p>
          <w:p w:rsidR="001610E0" w:rsidRDefault="001610E0" w:rsidP="00D65B68">
            <w:pPr>
              <w:tabs>
                <w:tab w:val="left" w:pos="5445"/>
              </w:tabs>
              <w:jc w:val="both"/>
            </w:pPr>
          </w:p>
        </w:tc>
      </w:tr>
      <w:tr w:rsidR="001610E0" w:rsidTr="00D65B68">
        <w:tc>
          <w:tcPr>
            <w:tcW w:w="3108" w:type="dxa"/>
            <w:shd w:val="clear" w:color="auto" w:fill="auto"/>
          </w:tcPr>
          <w:p w:rsidR="001610E0" w:rsidRDefault="001610E0" w:rsidP="00D65B68">
            <w:r>
              <w:rPr>
                <w:b/>
                <w:bCs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600" w:type="dxa"/>
            <w:shd w:val="clear" w:color="auto" w:fill="auto"/>
          </w:tcPr>
          <w:p w:rsidR="001610E0" w:rsidRDefault="001610E0" w:rsidP="00D65B68">
            <w:pPr>
              <w:jc w:val="both"/>
            </w:pPr>
            <w:r>
              <w:rPr>
                <w:bCs/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главы сельского поселения Алябьевский;</w:t>
            </w:r>
          </w:p>
          <w:p w:rsidR="001610E0" w:rsidRDefault="001610E0" w:rsidP="00D65B68">
            <w:pPr>
              <w:jc w:val="both"/>
              <w:rPr>
                <w:sz w:val="24"/>
                <w:szCs w:val="24"/>
              </w:rPr>
            </w:pPr>
          </w:p>
        </w:tc>
      </w:tr>
      <w:tr w:rsidR="001610E0" w:rsidTr="00D65B68">
        <w:tc>
          <w:tcPr>
            <w:tcW w:w="3108" w:type="dxa"/>
            <w:shd w:val="clear" w:color="auto" w:fill="auto"/>
          </w:tcPr>
          <w:p w:rsidR="001610E0" w:rsidRDefault="001610E0" w:rsidP="00D65B68">
            <w:pPr>
              <w:rPr>
                <w:b/>
                <w:bCs/>
                <w:sz w:val="24"/>
                <w:szCs w:val="24"/>
              </w:rPr>
            </w:pPr>
          </w:p>
          <w:p w:rsidR="001610E0" w:rsidRDefault="001610E0" w:rsidP="00D65B68">
            <w:r>
              <w:rPr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6600" w:type="dxa"/>
            <w:shd w:val="clear" w:color="auto" w:fill="auto"/>
          </w:tcPr>
          <w:p w:rsidR="001610E0" w:rsidRDefault="001610E0" w:rsidP="00D65B68">
            <w:pPr>
              <w:jc w:val="both"/>
              <w:rPr>
                <w:sz w:val="24"/>
                <w:szCs w:val="24"/>
              </w:rPr>
            </w:pPr>
          </w:p>
          <w:p w:rsidR="001610E0" w:rsidRDefault="001610E0" w:rsidP="00D65B68">
            <w:pPr>
              <w:jc w:val="both"/>
            </w:pPr>
            <w:r>
              <w:rPr>
                <w:sz w:val="24"/>
                <w:szCs w:val="24"/>
              </w:rPr>
              <w:t>ведущий специалист Администрации сельского поселения Алябьевский;</w:t>
            </w:r>
          </w:p>
        </w:tc>
      </w:tr>
      <w:tr w:rsidR="001610E0" w:rsidTr="00D65B68">
        <w:tc>
          <w:tcPr>
            <w:tcW w:w="9708" w:type="dxa"/>
            <w:gridSpan w:val="2"/>
            <w:shd w:val="clear" w:color="auto" w:fill="auto"/>
          </w:tcPr>
          <w:p w:rsidR="001610E0" w:rsidRDefault="001610E0" w:rsidP="00D65B68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1610E0" w:rsidTr="00D65B68">
        <w:tc>
          <w:tcPr>
            <w:tcW w:w="3108" w:type="dxa"/>
            <w:shd w:val="clear" w:color="auto" w:fill="auto"/>
          </w:tcPr>
          <w:p w:rsidR="001610E0" w:rsidRDefault="001610E0" w:rsidP="00D65B68">
            <w:pPr>
              <w:snapToGrid w:val="0"/>
            </w:pPr>
            <w:r>
              <w:rPr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6600" w:type="dxa"/>
            <w:shd w:val="clear" w:color="auto" w:fill="auto"/>
          </w:tcPr>
          <w:p w:rsidR="001610E0" w:rsidRDefault="001610E0" w:rsidP="00D65B68">
            <w:pPr>
              <w:jc w:val="both"/>
            </w:pPr>
            <w:r w:rsidRPr="00F44BCA">
              <w:rPr>
                <w:sz w:val="24"/>
                <w:szCs w:val="24"/>
              </w:rPr>
              <w:t>Ведущий специалист по жилищным отношениям Администрации сельского поселения Алябьевский</w:t>
            </w:r>
            <w:r>
              <w:rPr>
                <w:sz w:val="24"/>
                <w:szCs w:val="24"/>
              </w:rPr>
              <w:t>;</w:t>
            </w:r>
          </w:p>
          <w:p w:rsidR="001610E0" w:rsidRDefault="001610E0" w:rsidP="00D65B68">
            <w:pPr>
              <w:jc w:val="both"/>
              <w:rPr>
                <w:sz w:val="24"/>
                <w:szCs w:val="24"/>
              </w:rPr>
            </w:pPr>
          </w:p>
        </w:tc>
      </w:tr>
      <w:tr w:rsidR="001610E0" w:rsidTr="00D65B68">
        <w:tc>
          <w:tcPr>
            <w:tcW w:w="3108" w:type="dxa"/>
            <w:shd w:val="clear" w:color="auto" w:fill="auto"/>
          </w:tcPr>
          <w:p w:rsidR="001610E0" w:rsidRDefault="001610E0" w:rsidP="00D65B68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auto"/>
          </w:tcPr>
          <w:p w:rsidR="001610E0" w:rsidRDefault="001610E0" w:rsidP="00D65B68">
            <w:pPr>
              <w:jc w:val="both"/>
              <w:rPr>
                <w:sz w:val="24"/>
                <w:szCs w:val="24"/>
              </w:rPr>
            </w:pPr>
            <w:r w:rsidRPr="00DA7C73">
              <w:rPr>
                <w:sz w:val="24"/>
                <w:szCs w:val="24"/>
              </w:rPr>
              <w:t>Заведующий поселковым хозяйством (</w:t>
            </w:r>
            <w:proofErr w:type="gramStart"/>
            <w:r w:rsidRPr="00DA7C73">
              <w:rPr>
                <w:sz w:val="24"/>
                <w:szCs w:val="24"/>
              </w:rPr>
              <w:t>содержание  автомобильных</w:t>
            </w:r>
            <w:proofErr w:type="gramEnd"/>
            <w:r w:rsidRPr="00DA7C73">
              <w:rPr>
                <w:sz w:val="24"/>
                <w:szCs w:val="24"/>
              </w:rPr>
              <w:t xml:space="preserve"> дорог, благоустройство, техническое   обслуживание сетей уличного освещения)  Администрации сельского поселения  Алябьевский</w:t>
            </w:r>
            <w:r>
              <w:rPr>
                <w:sz w:val="24"/>
                <w:szCs w:val="24"/>
              </w:rPr>
              <w:t>;</w:t>
            </w:r>
          </w:p>
          <w:p w:rsidR="001610E0" w:rsidRDefault="001610E0" w:rsidP="00D65B68">
            <w:pPr>
              <w:jc w:val="both"/>
              <w:rPr>
                <w:sz w:val="24"/>
                <w:szCs w:val="24"/>
              </w:rPr>
            </w:pPr>
          </w:p>
          <w:p w:rsidR="001610E0" w:rsidRDefault="001610E0" w:rsidP="00D65B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АО «Газпром газораспределение Север»;</w:t>
            </w:r>
          </w:p>
          <w:p w:rsidR="001610E0" w:rsidRDefault="001610E0" w:rsidP="00D65B68">
            <w:pPr>
              <w:jc w:val="both"/>
              <w:rPr>
                <w:sz w:val="24"/>
                <w:szCs w:val="24"/>
              </w:rPr>
            </w:pPr>
          </w:p>
          <w:p w:rsidR="001610E0" w:rsidRDefault="001610E0" w:rsidP="00D65B68">
            <w:pPr>
              <w:jc w:val="both"/>
            </w:pPr>
            <w:r>
              <w:rPr>
                <w:sz w:val="24"/>
                <w:szCs w:val="24"/>
              </w:rPr>
              <w:t>Депутаты Совета депутатов сельского поселения Алябьевский (по согласованию);</w:t>
            </w:r>
          </w:p>
          <w:p w:rsidR="001610E0" w:rsidRDefault="001610E0" w:rsidP="00D65B68">
            <w:pPr>
              <w:jc w:val="both"/>
              <w:rPr>
                <w:sz w:val="24"/>
                <w:szCs w:val="24"/>
              </w:rPr>
            </w:pPr>
          </w:p>
          <w:p w:rsidR="001610E0" w:rsidRDefault="001610E0" w:rsidP="00D65B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37868">
              <w:rPr>
                <w:sz w:val="24"/>
                <w:szCs w:val="24"/>
              </w:rPr>
              <w:t>редставители организаций, объединений потребителей коммунальных услуг</w:t>
            </w:r>
            <w:r>
              <w:rPr>
                <w:sz w:val="24"/>
                <w:szCs w:val="24"/>
              </w:rPr>
              <w:t xml:space="preserve"> </w:t>
            </w:r>
            <w:r w:rsidRPr="00537868">
              <w:rPr>
                <w:sz w:val="24"/>
                <w:szCs w:val="24"/>
              </w:rPr>
              <w:t>(по согласованию)</w:t>
            </w:r>
          </w:p>
        </w:tc>
      </w:tr>
      <w:tr w:rsidR="001610E0" w:rsidTr="00D65B68">
        <w:trPr>
          <w:trHeight w:val="1225"/>
        </w:trPr>
        <w:tc>
          <w:tcPr>
            <w:tcW w:w="3108" w:type="dxa"/>
            <w:shd w:val="clear" w:color="auto" w:fill="auto"/>
          </w:tcPr>
          <w:p w:rsidR="001610E0" w:rsidRDefault="001610E0" w:rsidP="00D65B68">
            <w:pPr>
              <w:snapToGrid w:val="0"/>
              <w:rPr>
                <w:sz w:val="24"/>
                <w:szCs w:val="24"/>
              </w:rPr>
            </w:pPr>
          </w:p>
          <w:p w:rsidR="001610E0" w:rsidRDefault="001610E0" w:rsidP="00D65B68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shd w:val="clear" w:color="auto" w:fill="auto"/>
          </w:tcPr>
          <w:p w:rsidR="001610E0" w:rsidRDefault="001610E0" w:rsidP="00D65B68">
            <w:pPr>
              <w:jc w:val="both"/>
              <w:rPr>
                <w:sz w:val="24"/>
                <w:szCs w:val="24"/>
              </w:rPr>
            </w:pPr>
          </w:p>
          <w:p w:rsidR="001610E0" w:rsidRDefault="001610E0" w:rsidP="00D65B68">
            <w:pPr>
              <w:jc w:val="both"/>
              <w:rPr>
                <w:sz w:val="24"/>
                <w:szCs w:val="24"/>
              </w:rPr>
            </w:pPr>
          </w:p>
        </w:tc>
      </w:tr>
    </w:tbl>
    <w:p w:rsidR="001610E0" w:rsidRDefault="001610E0" w:rsidP="001610E0">
      <w:pPr>
        <w:ind w:left="4395"/>
        <w:jc w:val="right"/>
        <w:rPr>
          <w:sz w:val="24"/>
          <w:szCs w:val="24"/>
        </w:rPr>
      </w:pPr>
    </w:p>
    <w:p w:rsidR="001610E0" w:rsidRDefault="001610E0" w:rsidP="001610E0">
      <w:pPr>
        <w:ind w:left="4395"/>
        <w:jc w:val="right"/>
        <w:rPr>
          <w:sz w:val="24"/>
          <w:szCs w:val="24"/>
        </w:rPr>
      </w:pPr>
    </w:p>
    <w:p w:rsidR="001610E0" w:rsidRDefault="001610E0" w:rsidP="001610E0">
      <w:pPr>
        <w:ind w:left="4395"/>
        <w:jc w:val="right"/>
        <w:rPr>
          <w:sz w:val="24"/>
          <w:szCs w:val="24"/>
        </w:rPr>
      </w:pPr>
    </w:p>
    <w:p w:rsidR="001610E0" w:rsidRDefault="001610E0" w:rsidP="001610E0">
      <w:pPr>
        <w:ind w:left="4395"/>
        <w:jc w:val="right"/>
        <w:rPr>
          <w:sz w:val="24"/>
          <w:szCs w:val="24"/>
        </w:rPr>
      </w:pPr>
    </w:p>
    <w:p w:rsidR="001610E0" w:rsidRDefault="001610E0" w:rsidP="001610E0">
      <w:pPr>
        <w:ind w:left="4395"/>
        <w:jc w:val="right"/>
        <w:rPr>
          <w:sz w:val="24"/>
          <w:szCs w:val="24"/>
        </w:rPr>
      </w:pPr>
    </w:p>
    <w:p w:rsidR="001610E0" w:rsidRDefault="001610E0" w:rsidP="001610E0">
      <w:pPr>
        <w:ind w:left="4395"/>
        <w:jc w:val="right"/>
        <w:rPr>
          <w:sz w:val="24"/>
          <w:szCs w:val="24"/>
        </w:rPr>
      </w:pPr>
    </w:p>
    <w:p w:rsidR="001610E0" w:rsidRDefault="001610E0" w:rsidP="001610E0">
      <w:pPr>
        <w:ind w:left="4395"/>
        <w:jc w:val="right"/>
        <w:rPr>
          <w:sz w:val="24"/>
          <w:szCs w:val="24"/>
        </w:rPr>
      </w:pPr>
    </w:p>
    <w:p w:rsidR="001610E0" w:rsidRDefault="001610E0" w:rsidP="001610E0">
      <w:pPr>
        <w:ind w:left="4395"/>
        <w:jc w:val="right"/>
        <w:rPr>
          <w:sz w:val="24"/>
          <w:szCs w:val="24"/>
        </w:rPr>
      </w:pPr>
    </w:p>
    <w:p w:rsidR="001610E0" w:rsidRDefault="001610E0" w:rsidP="001610E0">
      <w:pPr>
        <w:ind w:left="4395"/>
        <w:jc w:val="right"/>
        <w:rPr>
          <w:sz w:val="24"/>
          <w:szCs w:val="24"/>
        </w:rPr>
      </w:pPr>
    </w:p>
    <w:p w:rsidR="001610E0" w:rsidRDefault="001610E0" w:rsidP="001610E0">
      <w:pPr>
        <w:ind w:left="4395"/>
        <w:jc w:val="right"/>
        <w:rPr>
          <w:sz w:val="24"/>
          <w:szCs w:val="24"/>
        </w:rPr>
      </w:pPr>
    </w:p>
    <w:p w:rsidR="001610E0" w:rsidRDefault="001610E0" w:rsidP="001610E0">
      <w:pPr>
        <w:ind w:left="4395"/>
        <w:jc w:val="right"/>
        <w:rPr>
          <w:sz w:val="24"/>
          <w:szCs w:val="24"/>
        </w:rPr>
      </w:pPr>
    </w:p>
    <w:p w:rsidR="001610E0" w:rsidRDefault="001610E0" w:rsidP="001610E0">
      <w:pPr>
        <w:ind w:left="4395"/>
        <w:jc w:val="right"/>
        <w:rPr>
          <w:sz w:val="24"/>
          <w:szCs w:val="24"/>
        </w:rPr>
      </w:pPr>
    </w:p>
    <w:p w:rsidR="001610E0" w:rsidRDefault="001610E0" w:rsidP="001610E0">
      <w:pPr>
        <w:ind w:left="4395"/>
        <w:jc w:val="right"/>
        <w:rPr>
          <w:sz w:val="24"/>
          <w:szCs w:val="24"/>
        </w:rPr>
      </w:pPr>
    </w:p>
    <w:p w:rsidR="001610E0" w:rsidRDefault="001610E0" w:rsidP="001610E0">
      <w:pPr>
        <w:ind w:left="4395"/>
        <w:jc w:val="right"/>
        <w:rPr>
          <w:sz w:val="24"/>
          <w:szCs w:val="24"/>
        </w:rPr>
      </w:pPr>
    </w:p>
    <w:p w:rsidR="001610E0" w:rsidRDefault="001610E0" w:rsidP="001610E0">
      <w:pPr>
        <w:ind w:left="4395"/>
        <w:jc w:val="right"/>
        <w:rPr>
          <w:sz w:val="24"/>
          <w:szCs w:val="24"/>
        </w:rPr>
      </w:pPr>
    </w:p>
    <w:p w:rsidR="001610E0" w:rsidRDefault="001610E0" w:rsidP="001610E0">
      <w:pPr>
        <w:ind w:left="4395"/>
        <w:jc w:val="right"/>
        <w:rPr>
          <w:sz w:val="24"/>
          <w:szCs w:val="24"/>
        </w:rPr>
      </w:pPr>
    </w:p>
    <w:p w:rsidR="001610E0" w:rsidRDefault="001610E0" w:rsidP="001610E0">
      <w:pPr>
        <w:ind w:left="4395"/>
        <w:jc w:val="right"/>
        <w:rPr>
          <w:sz w:val="24"/>
          <w:szCs w:val="24"/>
        </w:rPr>
      </w:pPr>
    </w:p>
    <w:p w:rsidR="001610E0" w:rsidRDefault="001610E0" w:rsidP="001610E0">
      <w:pPr>
        <w:ind w:left="4395"/>
        <w:jc w:val="right"/>
        <w:rPr>
          <w:sz w:val="24"/>
          <w:szCs w:val="24"/>
        </w:rPr>
      </w:pPr>
    </w:p>
    <w:p w:rsidR="001610E0" w:rsidRDefault="001610E0" w:rsidP="001610E0">
      <w:pPr>
        <w:ind w:left="4395"/>
        <w:jc w:val="right"/>
        <w:rPr>
          <w:sz w:val="24"/>
          <w:szCs w:val="24"/>
        </w:rPr>
      </w:pPr>
    </w:p>
    <w:p w:rsidR="001610E0" w:rsidRDefault="001610E0" w:rsidP="001610E0">
      <w:pPr>
        <w:ind w:left="4395"/>
        <w:jc w:val="right"/>
        <w:rPr>
          <w:sz w:val="24"/>
          <w:szCs w:val="24"/>
        </w:rPr>
      </w:pPr>
    </w:p>
    <w:p w:rsidR="00F828B7" w:rsidRDefault="00F828B7" w:rsidP="00F828B7">
      <w:pPr>
        <w:jc w:val="right"/>
      </w:pPr>
      <w:r>
        <w:rPr>
          <w:sz w:val="24"/>
          <w:szCs w:val="24"/>
        </w:rPr>
        <w:lastRenderedPageBreak/>
        <w:t xml:space="preserve">Приложение </w:t>
      </w:r>
      <w:r w:rsidR="00D10EC6">
        <w:rPr>
          <w:sz w:val="24"/>
          <w:szCs w:val="24"/>
        </w:rPr>
        <w:t>2</w:t>
      </w:r>
      <w:r>
        <w:t xml:space="preserve"> </w:t>
      </w:r>
      <w:r>
        <w:rPr>
          <w:sz w:val="24"/>
          <w:szCs w:val="24"/>
        </w:rPr>
        <w:t xml:space="preserve">к постановлению </w:t>
      </w:r>
    </w:p>
    <w:p w:rsidR="00F828B7" w:rsidRDefault="00F828B7" w:rsidP="00F828B7">
      <w:pPr>
        <w:jc w:val="right"/>
      </w:pPr>
      <w:r>
        <w:rPr>
          <w:sz w:val="24"/>
          <w:szCs w:val="24"/>
        </w:rPr>
        <w:t>Администрации сельского поселения Алябьевский</w:t>
      </w:r>
    </w:p>
    <w:p w:rsidR="00F828B7" w:rsidRDefault="00F828B7" w:rsidP="00F828B7">
      <w:pPr>
        <w:jc w:val="right"/>
      </w:pPr>
      <w:r>
        <w:rPr>
          <w:sz w:val="24"/>
          <w:szCs w:val="24"/>
        </w:rPr>
        <w:t>от 30.04.2020 № 65</w:t>
      </w:r>
    </w:p>
    <w:p w:rsidR="001610E0" w:rsidRDefault="001610E0" w:rsidP="001610E0">
      <w:pPr>
        <w:jc w:val="right"/>
        <w:rPr>
          <w:sz w:val="24"/>
          <w:szCs w:val="24"/>
        </w:rPr>
      </w:pPr>
    </w:p>
    <w:p w:rsidR="001610E0" w:rsidRDefault="001610E0" w:rsidP="001610E0">
      <w:pPr>
        <w:rPr>
          <w:spacing w:val="-5"/>
          <w:sz w:val="24"/>
          <w:szCs w:val="24"/>
        </w:rPr>
      </w:pPr>
    </w:p>
    <w:p w:rsidR="001610E0" w:rsidRDefault="001610E0" w:rsidP="001610E0">
      <w:pPr>
        <w:pStyle w:val="20"/>
        <w:spacing w:line="240" w:lineRule="auto"/>
        <w:ind w:right="40"/>
        <w:jc w:val="center"/>
      </w:pPr>
      <w:r>
        <w:rPr>
          <w:rStyle w:val="2"/>
          <w:b/>
          <w:bCs/>
          <w:color w:val="000000"/>
          <w:sz w:val="24"/>
          <w:szCs w:val="24"/>
        </w:rPr>
        <w:t xml:space="preserve">Положение о комиссии по подготовке </w:t>
      </w:r>
      <w:r w:rsidRPr="00F44BCA">
        <w:rPr>
          <w:b/>
          <w:sz w:val="24"/>
          <w:szCs w:val="24"/>
        </w:rPr>
        <w:t>к ра</w:t>
      </w:r>
      <w:r>
        <w:rPr>
          <w:b/>
          <w:sz w:val="24"/>
          <w:szCs w:val="24"/>
        </w:rPr>
        <w:t>боте в осенне-зимний период 2020-2021</w:t>
      </w:r>
      <w:r w:rsidRPr="00F44BCA">
        <w:rPr>
          <w:b/>
          <w:sz w:val="24"/>
          <w:szCs w:val="24"/>
        </w:rPr>
        <w:t xml:space="preserve"> годов объектов жилищного фонда и социальной сферы, расположенных на территории сельского поселения Алябьевский</w:t>
      </w:r>
    </w:p>
    <w:p w:rsidR="001610E0" w:rsidRDefault="001610E0" w:rsidP="001610E0">
      <w:pPr>
        <w:pStyle w:val="20"/>
        <w:spacing w:after="208" w:line="220" w:lineRule="exact"/>
        <w:ind w:left="3740"/>
      </w:pPr>
      <w:r>
        <w:rPr>
          <w:rStyle w:val="2"/>
          <w:b/>
          <w:bCs/>
          <w:color w:val="000000"/>
          <w:sz w:val="24"/>
          <w:szCs w:val="24"/>
        </w:rPr>
        <w:t>1. Общие положения</w:t>
      </w:r>
    </w:p>
    <w:p w:rsidR="001610E0" w:rsidRDefault="001610E0" w:rsidP="001610E0">
      <w:pPr>
        <w:pStyle w:val="a8"/>
        <w:widowControl w:val="0"/>
        <w:tabs>
          <w:tab w:val="left" w:pos="1091"/>
        </w:tabs>
        <w:spacing w:after="0"/>
        <w:ind w:right="20" w:firstLine="567"/>
        <w:jc w:val="both"/>
      </w:pPr>
      <w:r>
        <w:rPr>
          <w:rStyle w:val="aa"/>
          <w:color w:val="000000"/>
          <w:sz w:val="24"/>
          <w:szCs w:val="24"/>
        </w:rPr>
        <w:t xml:space="preserve">1.1. Комиссия </w:t>
      </w:r>
      <w:r>
        <w:rPr>
          <w:sz w:val="24"/>
          <w:szCs w:val="24"/>
        </w:rPr>
        <w:t xml:space="preserve">по подготовке к работе в осенне-зимний период 2020-2021 годов объектов жилищного фонда и объектов социальной сферы, </w:t>
      </w:r>
      <w:r w:rsidRPr="00DA7C73">
        <w:rPr>
          <w:sz w:val="24"/>
          <w:szCs w:val="24"/>
        </w:rPr>
        <w:t>расположенных на территории сельского поселения</w:t>
      </w:r>
      <w:bookmarkStart w:id="0" w:name="_GoBack"/>
      <w:bookmarkEnd w:id="0"/>
      <w:r w:rsidRPr="00DA7C73">
        <w:rPr>
          <w:sz w:val="24"/>
          <w:szCs w:val="24"/>
        </w:rPr>
        <w:t xml:space="preserve"> Алябьевский</w:t>
      </w:r>
      <w:r>
        <w:rPr>
          <w:sz w:val="24"/>
          <w:szCs w:val="24"/>
        </w:rPr>
        <w:t>,</w:t>
      </w:r>
      <w:r>
        <w:rPr>
          <w:rStyle w:val="aa"/>
          <w:color w:val="000000"/>
          <w:sz w:val="24"/>
          <w:szCs w:val="24"/>
        </w:rPr>
        <w:t xml:space="preserve"> (далее Комиссия) создается </w:t>
      </w:r>
      <w:r>
        <w:rPr>
          <w:sz w:val="24"/>
          <w:szCs w:val="24"/>
        </w:rPr>
        <w:t>в соответствии с Федеральным законом от 06.10.2003</w:t>
      </w:r>
      <w:r>
        <w:rPr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  <w:lang w:eastAsia="ru-RU"/>
        </w:rPr>
        <w:t>Федеральным</w:t>
      </w:r>
      <w:r>
        <w:rPr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FD4832">
          <w:rPr>
            <w:rStyle w:val="a7"/>
            <w:color w:val="000000"/>
            <w:sz w:val="24"/>
            <w:szCs w:val="24"/>
            <w:u w:val="none"/>
            <w:lang w:eastAsia="ru-RU"/>
          </w:rPr>
          <w:t>законом</w:t>
        </w:r>
      </w:hyperlink>
      <w:r>
        <w:rPr>
          <w:color w:val="000000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от 27.07.2010 № 190-ФЗ «О теплоснабжении», </w:t>
      </w:r>
      <w:hyperlink r:id="rId8" w:history="1">
        <w:r w:rsidRPr="00FD4832">
          <w:rPr>
            <w:rStyle w:val="a7"/>
            <w:color w:val="000000"/>
            <w:sz w:val="24"/>
            <w:szCs w:val="24"/>
            <w:u w:val="none"/>
            <w:lang w:eastAsia="ru-RU"/>
          </w:rPr>
          <w:t>Правила</w:t>
        </w:r>
      </w:hyperlink>
      <w:r w:rsidRPr="00D6515E">
        <w:rPr>
          <w:color w:val="000000"/>
          <w:sz w:val="24"/>
          <w:szCs w:val="24"/>
          <w:lang w:eastAsia="ru-RU"/>
        </w:rPr>
        <w:t>м</w:t>
      </w:r>
      <w:r w:rsidRPr="00D6515E">
        <w:rPr>
          <w:sz w:val="24"/>
          <w:szCs w:val="24"/>
          <w:lang w:eastAsia="ru-RU"/>
        </w:rPr>
        <w:t>и</w:t>
      </w:r>
      <w:r>
        <w:rPr>
          <w:sz w:val="24"/>
          <w:szCs w:val="24"/>
          <w:lang w:eastAsia="ru-RU"/>
        </w:rPr>
        <w:t xml:space="preserve"> оценки готовности к отопительному периоду</w:t>
      </w:r>
      <w:r>
        <w:rPr>
          <w:sz w:val="24"/>
          <w:szCs w:val="24"/>
        </w:rPr>
        <w:t>, утвержденными приказом Министерства энергетики Российской Федерации от 12.03.2013 № 103.</w:t>
      </w:r>
    </w:p>
    <w:p w:rsidR="001610E0" w:rsidRDefault="001610E0" w:rsidP="001610E0">
      <w:pPr>
        <w:pStyle w:val="a8"/>
        <w:widowControl w:val="0"/>
        <w:tabs>
          <w:tab w:val="left" w:pos="1091"/>
        </w:tabs>
        <w:spacing w:after="0"/>
        <w:ind w:right="23" w:firstLine="567"/>
        <w:jc w:val="both"/>
      </w:pPr>
      <w:r>
        <w:rPr>
          <w:rStyle w:val="aa"/>
          <w:color w:val="000000"/>
          <w:sz w:val="24"/>
          <w:szCs w:val="24"/>
        </w:rPr>
        <w:t>1.2. Комиссия в своей работе руководствуется нормативными правовыми актами, указанными в п. 1.1. настоящего Положения.</w:t>
      </w:r>
    </w:p>
    <w:p w:rsidR="001610E0" w:rsidRDefault="001610E0" w:rsidP="001610E0">
      <w:pPr>
        <w:pStyle w:val="a8"/>
        <w:widowControl w:val="0"/>
        <w:tabs>
          <w:tab w:val="left" w:pos="1086"/>
        </w:tabs>
        <w:spacing w:after="0"/>
        <w:ind w:right="23" w:firstLine="567"/>
        <w:jc w:val="both"/>
      </w:pPr>
      <w:r>
        <w:rPr>
          <w:rStyle w:val="aa"/>
          <w:color w:val="000000"/>
          <w:sz w:val="24"/>
          <w:szCs w:val="24"/>
        </w:rPr>
        <w:t>1.3. Целью деятельности Комиссии является</w:t>
      </w:r>
      <w:r>
        <w:rPr>
          <w:sz w:val="24"/>
          <w:szCs w:val="24"/>
          <w:lang w:eastAsia="ru-RU"/>
        </w:rPr>
        <w:t xml:space="preserve"> проверка готовности объектов жилищного фонда и объектов социальной сферы Советского района к работе</w:t>
      </w:r>
      <w:r>
        <w:rPr>
          <w:sz w:val="24"/>
          <w:szCs w:val="24"/>
          <w:lang w:eastAsia="ru-RU"/>
        </w:rPr>
        <w:br/>
        <w:t>в осенне-зимний период</w:t>
      </w:r>
      <w:r>
        <w:rPr>
          <w:rStyle w:val="aa"/>
          <w:color w:val="000000"/>
          <w:sz w:val="24"/>
          <w:szCs w:val="24"/>
        </w:rPr>
        <w:t>.</w:t>
      </w:r>
    </w:p>
    <w:p w:rsidR="001610E0" w:rsidRDefault="001610E0" w:rsidP="001610E0">
      <w:pPr>
        <w:pStyle w:val="a8"/>
        <w:widowControl w:val="0"/>
        <w:tabs>
          <w:tab w:val="left" w:pos="1070"/>
        </w:tabs>
        <w:spacing w:after="0"/>
        <w:ind w:right="23" w:firstLine="567"/>
        <w:jc w:val="both"/>
      </w:pPr>
      <w:r>
        <w:rPr>
          <w:rStyle w:val="aa"/>
          <w:color w:val="000000"/>
          <w:sz w:val="24"/>
          <w:szCs w:val="24"/>
        </w:rPr>
        <w:t>1.4. Основными задачами деятельности Комиссии являются:</w:t>
      </w:r>
    </w:p>
    <w:p w:rsidR="001610E0" w:rsidRDefault="001610E0" w:rsidP="001610E0">
      <w:pPr>
        <w:ind w:firstLine="527"/>
        <w:jc w:val="both"/>
      </w:pPr>
      <w:r>
        <w:rPr>
          <w:rStyle w:val="aa"/>
          <w:sz w:val="24"/>
          <w:szCs w:val="24"/>
        </w:rPr>
        <w:t xml:space="preserve">1.4.1. </w:t>
      </w:r>
      <w:r>
        <w:rPr>
          <w:rStyle w:val="aa"/>
          <w:color w:val="000000"/>
          <w:sz w:val="24"/>
          <w:szCs w:val="24"/>
        </w:rPr>
        <w:t>проверка выполнения мероприятий по подготовке жилищного фонда и объектов социальной сферы</w:t>
      </w:r>
      <w:r>
        <w:rPr>
          <w:sz w:val="24"/>
          <w:szCs w:val="24"/>
        </w:rPr>
        <w:t xml:space="preserve">, </w:t>
      </w:r>
      <w:r w:rsidRPr="00DA7C73">
        <w:rPr>
          <w:sz w:val="24"/>
          <w:szCs w:val="24"/>
        </w:rPr>
        <w:t>расположенных на территории сельского поселения Алябьевский</w:t>
      </w:r>
      <w:r>
        <w:rPr>
          <w:sz w:val="24"/>
          <w:szCs w:val="24"/>
        </w:rPr>
        <w:t xml:space="preserve">, </w:t>
      </w:r>
      <w:r>
        <w:rPr>
          <w:rStyle w:val="aa"/>
          <w:color w:val="000000"/>
          <w:sz w:val="24"/>
          <w:szCs w:val="24"/>
        </w:rPr>
        <w:t>к работе в осенне-зимний период 2020-2021 годов;</w:t>
      </w:r>
    </w:p>
    <w:p w:rsidR="001610E0" w:rsidRDefault="001610E0" w:rsidP="001610E0">
      <w:pPr>
        <w:ind w:firstLine="527"/>
        <w:jc w:val="both"/>
      </w:pPr>
      <w:r>
        <w:rPr>
          <w:rStyle w:val="aa"/>
          <w:color w:val="000000"/>
          <w:sz w:val="24"/>
          <w:szCs w:val="24"/>
        </w:rPr>
        <w:t xml:space="preserve">1.4.2. оценка готовности </w:t>
      </w:r>
      <w:r>
        <w:rPr>
          <w:sz w:val="24"/>
          <w:szCs w:val="24"/>
        </w:rPr>
        <w:t>объектов коммунального комплекса;</w:t>
      </w:r>
    </w:p>
    <w:p w:rsidR="001610E0" w:rsidRDefault="001610E0" w:rsidP="001610E0">
      <w:pPr>
        <w:ind w:firstLine="5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1.4.3. </w:t>
      </w:r>
      <w:r>
        <w:rPr>
          <w:rStyle w:val="aa"/>
          <w:color w:val="000000"/>
          <w:sz w:val="24"/>
          <w:szCs w:val="24"/>
        </w:rPr>
        <w:t xml:space="preserve">оценка готовности </w:t>
      </w:r>
      <w:r>
        <w:rPr>
          <w:sz w:val="24"/>
          <w:szCs w:val="24"/>
        </w:rPr>
        <w:t xml:space="preserve">объектов социальной сферы, </w:t>
      </w:r>
      <w:r w:rsidRPr="00DA7C73">
        <w:rPr>
          <w:sz w:val="24"/>
          <w:szCs w:val="24"/>
        </w:rPr>
        <w:t>расположенных на территории сельского поселения Алябьевский</w:t>
      </w:r>
      <w:r>
        <w:rPr>
          <w:sz w:val="24"/>
          <w:szCs w:val="24"/>
        </w:rPr>
        <w:t>;</w:t>
      </w:r>
    </w:p>
    <w:p w:rsidR="001610E0" w:rsidRDefault="001610E0" w:rsidP="001610E0">
      <w:pPr>
        <w:ind w:firstLine="527"/>
        <w:jc w:val="both"/>
      </w:pPr>
      <w:r>
        <w:rPr>
          <w:sz w:val="24"/>
          <w:szCs w:val="24"/>
        </w:rPr>
        <w:t xml:space="preserve">1.4.4. проведение проверки теплоснабжающих и </w:t>
      </w:r>
      <w:proofErr w:type="spellStart"/>
      <w:r>
        <w:rPr>
          <w:sz w:val="24"/>
          <w:szCs w:val="24"/>
        </w:rPr>
        <w:t>теплосетевых</w:t>
      </w:r>
      <w:proofErr w:type="spellEnd"/>
      <w:r>
        <w:rPr>
          <w:sz w:val="24"/>
          <w:szCs w:val="24"/>
        </w:rPr>
        <w:t xml:space="preserve"> организаций, потребителей тепловой энергии, в том числе лиц, осуществляющих в соответствии с жилищным законодательством РФ управление многоквартирными домами.</w:t>
      </w:r>
    </w:p>
    <w:p w:rsidR="001610E0" w:rsidRDefault="001610E0" w:rsidP="001610E0">
      <w:pPr>
        <w:ind w:firstLine="527"/>
        <w:jc w:val="both"/>
      </w:pPr>
    </w:p>
    <w:p w:rsidR="001610E0" w:rsidRDefault="001610E0" w:rsidP="001610E0">
      <w:pPr>
        <w:ind w:firstLine="567"/>
        <w:jc w:val="both"/>
      </w:pPr>
    </w:p>
    <w:p w:rsidR="001610E0" w:rsidRDefault="001610E0" w:rsidP="001610E0">
      <w:pPr>
        <w:pStyle w:val="20"/>
        <w:spacing w:after="199" w:line="240" w:lineRule="auto"/>
        <w:ind w:left="3140"/>
        <w:jc w:val="both"/>
      </w:pPr>
      <w:r>
        <w:rPr>
          <w:rStyle w:val="2"/>
          <w:b/>
          <w:bCs/>
          <w:color w:val="000000"/>
          <w:sz w:val="24"/>
          <w:szCs w:val="24"/>
        </w:rPr>
        <w:t>2. Полномочия и права Комиссии</w:t>
      </w:r>
    </w:p>
    <w:p w:rsidR="001610E0" w:rsidRDefault="001610E0" w:rsidP="001610E0">
      <w:pPr>
        <w:pStyle w:val="a8"/>
        <w:widowControl w:val="0"/>
        <w:numPr>
          <w:ilvl w:val="1"/>
          <w:numId w:val="18"/>
        </w:numPr>
        <w:tabs>
          <w:tab w:val="left" w:pos="998"/>
        </w:tabs>
        <w:suppressAutoHyphens/>
        <w:spacing w:after="0"/>
        <w:jc w:val="both"/>
      </w:pPr>
      <w:r>
        <w:rPr>
          <w:rStyle w:val="aa"/>
          <w:color w:val="000000"/>
          <w:sz w:val="24"/>
          <w:szCs w:val="24"/>
        </w:rPr>
        <w:t>Полномочия Комиссии:</w:t>
      </w:r>
    </w:p>
    <w:p w:rsidR="001610E0" w:rsidRDefault="001610E0" w:rsidP="001610E0">
      <w:pPr>
        <w:autoSpaceDE w:val="0"/>
        <w:ind w:firstLine="540"/>
        <w:jc w:val="both"/>
      </w:pPr>
      <w:r>
        <w:rPr>
          <w:bCs/>
          <w:sz w:val="24"/>
          <w:szCs w:val="24"/>
          <w:lang w:eastAsia="ru-RU"/>
        </w:rPr>
        <w:t>2.1.1. По объектам электроснабжения, проверяет выполнение основных</w:t>
      </w:r>
      <w:r>
        <w:rPr>
          <w:bCs/>
          <w:sz w:val="24"/>
          <w:szCs w:val="24"/>
          <w:lang w:eastAsia="ru-RU"/>
        </w:rPr>
        <w:br/>
        <w:t>и дополнительных мероприятий по подготовке объектов электроснабжения к работе</w:t>
      </w:r>
      <w:r>
        <w:rPr>
          <w:bCs/>
          <w:sz w:val="24"/>
          <w:szCs w:val="24"/>
          <w:lang w:eastAsia="ru-RU"/>
        </w:rPr>
        <w:br/>
        <w:t>в осенне-зимний период.</w:t>
      </w:r>
    </w:p>
    <w:p w:rsidR="001610E0" w:rsidRDefault="001610E0" w:rsidP="001610E0">
      <w:pPr>
        <w:autoSpaceDE w:val="0"/>
        <w:ind w:firstLine="540"/>
        <w:jc w:val="both"/>
      </w:pPr>
      <w:r>
        <w:rPr>
          <w:bCs/>
          <w:sz w:val="24"/>
          <w:szCs w:val="24"/>
          <w:lang w:eastAsia="ru-RU"/>
        </w:rPr>
        <w:t xml:space="preserve">2.1.2. </w:t>
      </w:r>
      <w:r>
        <w:rPr>
          <w:sz w:val="24"/>
          <w:szCs w:val="24"/>
          <w:lang w:eastAsia="ru-RU"/>
        </w:rPr>
        <w:t xml:space="preserve">По объектам теплоснабжающих и </w:t>
      </w:r>
      <w:proofErr w:type="spellStart"/>
      <w:r>
        <w:rPr>
          <w:sz w:val="24"/>
          <w:szCs w:val="24"/>
          <w:lang w:eastAsia="ru-RU"/>
        </w:rPr>
        <w:t>теплосетевых</w:t>
      </w:r>
      <w:proofErr w:type="spellEnd"/>
      <w:r>
        <w:rPr>
          <w:sz w:val="24"/>
          <w:szCs w:val="24"/>
          <w:lang w:eastAsia="ru-RU"/>
        </w:rPr>
        <w:t xml:space="preserve"> организаций </w:t>
      </w:r>
      <w:r>
        <w:rPr>
          <w:sz w:val="24"/>
          <w:szCs w:val="24"/>
          <w:lang w:eastAsia="ru-RU"/>
        </w:rPr>
        <w:br/>
        <w:t>(далее Организации) проверяет: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1) наличие соглашения об управлении системой теплоснабжения, заключенного</w:t>
      </w:r>
      <w:r>
        <w:rPr>
          <w:sz w:val="24"/>
          <w:szCs w:val="24"/>
          <w:lang w:eastAsia="ru-RU"/>
        </w:rPr>
        <w:br/>
        <w:t xml:space="preserve">в порядке, установленном Федеральным </w:t>
      </w:r>
      <w:hyperlink r:id="rId9" w:history="1">
        <w:r w:rsidRPr="00FD4832">
          <w:rPr>
            <w:rStyle w:val="a7"/>
            <w:color w:val="000000"/>
            <w:sz w:val="24"/>
            <w:szCs w:val="24"/>
            <w:u w:val="none"/>
            <w:lang w:eastAsia="ru-RU"/>
          </w:rPr>
          <w:t>законом</w:t>
        </w:r>
      </w:hyperlink>
      <w:r>
        <w:rPr>
          <w:sz w:val="24"/>
          <w:szCs w:val="24"/>
          <w:lang w:eastAsia="ru-RU"/>
        </w:rPr>
        <w:t xml:space="preserve"> от 27.07.2010 № 190-ФЗ</w:t>
      </w:r>
      <w:r>
        <w:rPr>
          <w:sz w:val="24"/>
          <w:szCs w:val="24"/>
          <w:lang w:eastAsia="ru-RU"/>
        </w:rPr>
        <w:br/>
        <w:t>«О теплоснабжении»;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укомплектованность указанных служб персоналом;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lastRenderedPageBreak/>
        <w:t>6) проведение наладки тепловых сетей, принадлежащих Организациям;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7) организацию контроля режимов потребления тепловой энергии;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8) обеспечение качества теплоносителей;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9) организацию коммерческого учета приобретаемой и реализуемой тепловой энергии;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10) обеспечение проверки качества строительства и (или) реконструкции принадлежащих Организациям тепловых сетей, в том числе предоставление гарантий на работы и материалы, применяемые при строительстве и (или) реконструкции,</w:t>
      </w:r>
      <w:r>
        <w:rPr>
          <w:sz w:val="24"/>
          <w:szCs w:val="24"/>
          <w:lang w:eastAsia="ru-RU"/>
        </w:rPr>
        <w:br/>
        <w:t xml:space="preserve">в соответствии с Федеральным </w:t>
      </w:r>
      <w:hyperlink r:id="rId10" w:history="1">
        <w:r w:rsidRPr="00C42AD0">
          <w:rPr>
            <w:rStyle w:val="a7"/>
            <w:color w:val="000000"/>
            <w:sz w:val="24"/>
            <w:szCs w:val="24"/>
            <w:u w:val="none"/>
            <w:lang w:eastAsia="ru-RU"/>
          </w:rPr>
          <w:t>законом</w:t>
        </w:r>
      </w:hyperlink>
      <w:r>
        <w:rPr>
          <w:sz w:val="24"/>
          <w:szCs w:val="24"/>
          <w:lang w:eastAsia="ru-RU"/>
        </w:rPr>
        <w:t xml:space="preserve"> от 27.07.2010 № 190-ФЗ «О теплоснабжении;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 xml:space="preserve">готовность систем приема и разгрузки топлива, </w:t>
      </w:r>
      <w:proofErr w:type="spellStart"/>
      <w:r>
        <w:rPr>
          <w:sz w:val="24"/>
          <w:szCs w:val="24"/>
          <w:lang w:eastAsia="ru-RU"/>
        </w:rPr>
        <w:t>топливоприготовления</w:t>
      </w:r>
      <w:proofErr w:type="spellEnd"/>
      <w:r>
        <w:rPr>
          <w:sz w:val="24"/>
          <w:szCs w:val="24"/>
          <w:lang w:eastAsia="ru-RU"/>
        </w:rPr>
        <w:br/>
        <w:t>и топливоподачи;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соблюдение водно-химического режима;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наличие порядка ликвидации аварийных ситуаций в системах теплоснабжения</w:t>
      </w:r>
      <w:r>
        <w:rPr>
          <w:sz w:val="24"/>
          <w:szCs w:val="24"/>
          <w:lang w:eastAsia="ru-RU"/>
        </w:rPr>
        <w:br/>
        <w:t xml:space="preserve">с учетом взаимодействия тепло-, электро-, топливо- и </w:t>
      </w:r>
      <w:proofErr w:type="spellStart"/>
      <w:r>
        <w:rPr>
          <w:sz w:val="24"/>
          <w:szCs w:val="24"/>
          <w:lang w:eastAsia="ru-RU"/>
        </w:rPr>
        <w:t>водоснабжающих</w:t>
      </w:r>
      <w:proofErr w:type="spellEnd"/>
      <w:r>
        <w:rPr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</w:t>
      </w:r>
      <w:r>
        <w:rPr>
          <w:sz w:val="24"/>
          <w:szCs w:val="24"/>
          <w:lang w:eastAsia="ru-RU"/>
        </w:rPr>
        <w:br/>
        <w:t>а также органов местного самоуправления;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выполнение утвержденного плана подготовки к работе в отопительный период,</w:t>
      </w:r>
      <w:r>
        <w:rPr>
          <w:sz w:val="24"/>
          <w:szCs w:val="24"/>
          <w:lang w:eastAsia="ru-RU"/>
        </w:rPr>
        <w:br/>
        <w:t>в который включено проведение необходимого технического освидетельствования</w:t>
      </w:r>
      <w:r>
        <w:rPr>
          <w:sz w:val="24"/>
          <w:szCs w:val="24"/>
          <w:lang w:eastAsia="ru-RU"/>
        </w:rPr>
        <w:br/>
        <w:t>и диагностики оборудования, участвующего в обеспечении теплоснабжения;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</w:t>
      </w:r>
      <w:r>
        <w:rPr>
          <w:sz w:val="24"/>
          <w:szCs w:val="24"/>
          <w:lang w:eastAsia="ru-RU"/>
        </w:rPr>
        <w:br/>
        <w:t xml:space="preserve">и </w:t>
      </w:r>
      <w:proofErr w:type="spellStart"/>
      <w:r>
        <w:rPr>
          <w:sz w:val="24"/>
          <w:szCs w:val="24"/>
          <w:lang w:eastAsia="ru-RU"/>
        </w:rPr>
        <w:t>теплосетевыми</w:t>
      </w:r>
      <w:proofErr w:type="spellEnd"/>
      <w:r>
        <w:rPr>
          <w:sz w:val="24"/>
          <w:szCs w:val="24"/>
          <w:lang w:eastAsia="ru-RU"/>
        </w:rPr>
        <w:t xml:space="preserve"> организациями;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13) отсутствие не выполненных в установленные сроки предписаний, влияющих</w:t>
      </w:r>
      <w:r>
        <w:rPr>
          <w:sz w:val="24"/>
          <w:szCs w:val="24"/>
          <w:lang w:eastAsia="ru-RU"/>
        </w:rPr>
        <w:br/>
        <w:t>на надежность работы в отопительный период, выданных уполномоченными</w:t>
      </w:r>
      <w:r>
        <w:rPr>
          <w:sz w:val="24"/>
          <w:szCs w:val="24"/>
          <w:lang w:eastAsia="ru-RU"/>
        </w:rPr>
        <w:br/>
        <w:t xml:space="preserve">на осуществление государственного контроля (надзора) органами государственной власти </w:t>
      </w:r>
      <w:r>
        <w:rPr>
          <w:sz w:val="24"/>
          <w:szCs w:val="24"/>
          <w:lang w:eastAsia="ru-RU"/>
        </w:rPr>
        <w:br/>
        <w:t>и уполномоченными на осуществление муниципального контроля органами местного самоуправления;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1610E0" w:rsidRDefault="001610E0" w:rsidP="001610E0">
      <w:pPr>
        <w:autoSpaceDE w:val="0"/>
        <w:ind w:firstLine="540"/>
        <w:jc w:val="both"/>
      </w:pPr>
      <w:r>
        <w:rPr>
          <w:bCs/>
          <w:sz w:val="24"/>
          <w:szCs w:val="24"/>
          <w:lang w:eastAsia="ru-RU"/>
        </w:rPr>
        <w:t xml:space="preserve">2.1.3. В отношении </w:t>
      </w:r>
      <w:r>
        <w:rPr>
          <w:sz w:val="24"/>
          <w:szCs w:val="24"/>
          <w:lang w:eastAsia="ru-RU"/>
        </w:rPr>
        <w:t>готовности жилищного фонда (потребителей тепловой энергии)</w:t>
      </w:r>
      <w:r>
        <w:rPr>
          <w:sz w:val="24"/>
          <w:szCs w:val="24"/>
          <w:lang w:eastAsia="ru-RU"/>
        </w:rPr>
        <w:br/>
        <w:t>к работе в осенне-зимний период Комиссия проверяет организации, осуществляющие деятельность в сфере управления многоквартирными домами, на предмет выполнения следующих мероприятий: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>
        <w:rPr>
          <w:sz w:val="24"/>
          <w:szCs w:val="24"/>
          <w:lang w:eastAsia="ru-RU"/>
        </w:rPr>
        <w:t>теплопотребляющих</w:t>
      </w:r>
      <w:proofErr w:type="spellEnd"/>
      <w:r>
        <w:rPr>
          <w:sz w:val="24"/>
          <w:szCs w:val="24"/>
          <w:lang w:eastAsia="ru-RU"/>
        </w:rPr>
        <w:t xml:space="preserve"> установок;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 xml:space="preserve">6) состояние утепления зданий (чердаки, лестничные клетки, подвалы, двери) </w:t>
      </w:r>
      <w:r>
        <w:rPr>
          <w:sz w:val="24"/>
          <w:szCs w:val="24"/>
          <w:lang w:eastAsia="ru-RU"/>
        </w:rPr>
        <w:br/>
        <w:t>и центральных тепловых пунктов, а также индивидуальных тепловых пунктов;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lastRenderedPageBreak/>
        <w:t>8) наличие и работоспособность приборов учета, работоспособность автоматических регуляторов при их наличии;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9) работоспособность защиты систем теплопотребления;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 xml:space="preserve">10) наличие паспортов </w:t>
      </w:r>
      <w:proofErr w:type="spellStart"/>
      <w:r>
        <w:rPr>
          <w:sz w:val="24"/>
          <w:szCs w:val="24"/>
          <w:lang w:eastAsia="ru-RU"/>
        </w:rPr>
        <w:t>теплопотребляющих</w:t>
      </w:r>
      <w:proofErr w:type="spellEnd"/>
      <w:r>
        <w:rPr>
          <w:sz w:val="24"/>
          <w:szCs w:val="24"/>
          <w:lang w:eastAsia="ru-RU"/>
        </w:rPr>
        <w:t xml:space="preserve"> установок, принципиальных схем </w:t>
      </w:r>
      <w:r>
        <w:rPr>
          <w:sz w:val="24"/>
          <w:szCs w:val="24"/>
          <w:lang w:eastAsia="ru-RU"/>
        </w:rPr>
        <w:br/>
        <w:t>и инструкций для обслуживающего персонала и соответствие их действительности;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 xml:space="preserve">11) отсутствие прямых соединений оборудования тепловых пунктов с водопроводом </w:t>
      </w:r>
      <w:r>
        <w:rPr>
          <w:sz w:val="24"/>
          <w:szCs w:val="24"/>
          <w:lang w:eastAsia="ru-RU"/>
        </w:rPr>
        <w:br/>
        <w:t>и канализацией;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12) отсутствие задолженности за поставленные тепловую энергию (мощность), теплоноситель;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 xml:space="preserve">13)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>
        <w:rPr>
          <w:sz w:val="24"/>
          <w:szCs w:val="24"/>
          <w:lang w:eastAsia="ru-RU"/>
        </w:rPr>
        <w:t>теплопотребляющих</w:t>
      </w:r>
      <w:proofErr w:type="spellEnd"/>
      <w:r>
        <w:rPr>
          <w:sz w:val="24"/>
          <w:szCs w:val="24"/>
          <w:lang w:eastAsia="ru-RU"/>
        </w:rPr>
        <w:t xml:space="preserve"> установок;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 xml:space="preserve">14) проведение испытания оборудования </w:t>
      </w:r>
      <w:proofErr w:type="spellStart"/>
      <w:r>
        <w:rPr>
          <w:sz w:val="24"/>
          <w:szCs w:val="24"/>
          <w:lang w:eastAsia="ru-RU"/>
        </w:rPr>
        <w:t>теплопотребляющих</w:t>
      </w:r>
      <w:proofErr w:type="spellEnd"/>
      <w:r>
        <w:rPr>
          <w:sz w:val="24"/>
          <w:szCs w:val="24"/>
          <w:lang w:eastAsia="ru-RU"/>
        </w:rPr>
        <w:t xml:space="preserve"> установок на плотность и прочность.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 xml:space="preserve">2.1.4. По оценке </w:t>
      </w:r>
      <w:proofErr w:type="gramStart"/>
      <w:r>
        <w:rPr>
          <w:sz w:val="24"/>
          <w:szCs w:val="24"/>
          <w:lang w:eastAsia="ru-RU"/>
        </w:rPr>
        <w:t>готовности объектов социальной сферы</w:t>
      </w:r>
      <w:proofErr w:type="gramEnd"/>
      <w:r>
        <w:rPr>
          <w:sz w:val="24"/>
          <w:szCs w:val="24"/>
          <w:lang w:eastAsia="ru-RU"/>
        </w:rPr>
        <w:t xml:space="preserve"> к работе в осенне-зимний период Комиссия проверяет потребителей тепловой энергии в части выполнения следующих мероприятий: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 xml:space="preserve">1) проведение промывки оборудования и коммуникаций </w:t>
      </w:r>
      <w:proofErr w:type="spellStart"/>
      <w:r>
        <w:rPr>
          <w:sz w:val="24"/>
          <w:szCs w:val="24"/>
          <w:lang w:eastAsia="ru-RU"/>
        </w:rPr>
        <w:t>теплопотребляющих</w:t>
      </w:r>
      <w:proofErr w:type="spellEnd"/>
      <w:r>
        <w:rPr>
          <w:sz w:val="24"/>
          <w:szCs w:val="24"/>
          <w:lang w:eastAsia="ru-RU"/>
        </w:rPr>
        <w:t xml:space="preserve"> установок;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2) выполнение плана ремонтных работ и качество их выполнения;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3) проверка состояния тепловых сетей, принадлежащих потребителю тепловой энергии;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4) проверка состояния утепления зданий, а также индивидуальных тепловых пунктов;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5) проверка состояния трубопроводов, арматуры и тепловой изоляции в пределах тепловых пунктов;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6) наличие и работоспособность приборов учета, работоспособность автоматических регуляторов при их наличии;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7) работоспособность защиты систем теплопотребления;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 xml:space="preserve">8) наличие паспортов </w:t>
      </w:r>
      <w:proofErr w:type="spellStart"/>
      <w:r>
        <w:rPr>
          <w:sz w:val="24"/>
          <w:szCs w:val="24"/>
          <w:lang w:eastAsia="ru-RU"/>
        </w:rPr>
        <w:t>теплопотребляющих</w:t>
      </w:r>
      <w:proofErr w:type="spellEnd"/>
      <w:r>
        <w:rPr>
          <w:sz w:val="24"/>
          <w:szCs w:val="24"/>
          <w:lang w:eastAsia="ru-RU"/>
        </w:rPr>
        <w:t xml:space="preserve"> установок, принципиальных схем </w:t>
      </w:r>
      <w:r>
        <w:rPr>
          <w:sz w:val="24"/>
          <w:szCs w:val="24"/>
          <w:lang w:eastAsia="ru-RU"/>
        </w:rPr>
        <w:br/>
        <w:t>и инструкций для обслуживающего персонала и соответствие их действительности;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9) отсутствие прямых соединений оборудования тепловых пунктов с водопроводом и канализацией;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>10) отсутствие задолженности за поставленные тепловую энергию (мощность), теплоноситель;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 xml:space="preserve">11)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>
        <w:rPr>
          <w:sz w:val="24"/>
          <w:szCs w:val="24"/>
          <w:lang w:eastAsia="ru-RU"/>
        </w:rPr>
        <w:t>теплопотребляющих</w:t>
      </w:r>
      <w:proofErr w:type="spellEnd"/>
      <w:r>
        <w:rPr>
          <w:sz w:val="24"/>
          <w:szCs w:val="24"/>
          <w:lang w:eastAsia="ru-RU"/>
        </w:rPr>
        <w:t xml:space="preserve"> установок;</w:t>
      </w:r>
    </w:p>
    <w:p w:rsidR="001610E0" w:rsidRDefault="001610E0" w:rsidP="001610E0">
      <w:pPr>
        <w:autoSpaceDE w:val="0"/>
        <w:ind w:firstLine="540"/>
        <w:jc w:val="both"/>
      </w:pPr>
      <w:r>
        <w:rPr>
          <w:sz w:val="24"/>
          <w:szCs w:val="24"/>
          <w:lang w:eastAsia="ru-RU"/>
        </w:rPr>
        <w:t xml:space="preserve">12) проведение испытания оборудования </w:t>
      </w:r>
      <w:proofErr w:type="spellStart"/>
      <w:r>
        <w:rPr>
          <w:sz w:val="24"/>
          <w:szCs w:val="24"/>
          <w:lang w:eastAsia="ru-RU"/>
        </w:rPr>
        <w:t>теплопотребляющих</w:t>
      </w:r>
      <w:proofErr w:type="spellEnd"/>
      <w:r>
        <w:rPr>
          <w:sz w:val="24"/>
          <w:szCs w:val="24"/>
          <w:lang w:eastAsia="ru-RU"/>
        </w:rPr>
        <w:t xml:space="preserve"> установок на плотность и прочность.</w:t>
      </w:r>
    </w:p>
    <w:p w:rsidR="001610E0" w:rsidRDefault="001610E0" w:rsidP="001610E0">
      <w:pPr>
        <w:tabs>
          <w:tab w:val="left" w:pos="567"/>
        </w:tabs>
        <w:ind w:firstLine="567"/>
        <w:jc w:val="both"/>
      </w:pPr>
      <w:r>
        <w:rPr>
          <w:sz w:val="24"/>
          <w:szCs w:val="24"/>
          <w:lang w:eastAsia="ru-RU"/>
        </w:rPr>
        <w:t xml:space="preserve">2.1.5. </w:t>
      </w:r>
      <w:r>
        <w:rPr>
          <w:sz w:val="24"/>
          <w:szCs w:val="24"/>
        </w:rPr>
        <w:t>Согласовывает с организацией сроки устранения выявленных недостатков</w:t>
      </w:r>
      <w:r>
        <w:rPr>
          <w:sz w:val="24"/>
          <w:szCs w:val="24"/>
        </w:rPr>
        <w:br/>
        <w:t>и осуществляет контроль их устранения.</w:t>
      </w:r>
    </w:p>
    <w:p w:rsidR="001610E0" w:rsidRDefault="001610E0" w:rsidP="001610E0">
      <w:pPr>
        <w:tabs>
          <w:tab w:val="left" w:pos="567"/>
        </w:tabs>
        <w:ind w:firstLine="567"/>
        <w:jc w:val="both"/>
      </w:pPr>
      <w:r>
        <w:rPr>
          <w:sz w:val="24"/>
          <w:szCs w:val="24"/>
        </w:rPr>
        <w:t>2.1.6. Производит повторную проверку  готовности организации к работе в осенне-зимний период, в порядке установленном нормативными правовыми актами, указанными</w:t>
      </w:r>
      <w:r>
        <w:rPr>
          <w:sz w:val="24"/>
          <w:szCs w:val="24"/>
        </w:rPr>
        <w:br/>
        <w:t xml:space="preserve">в п. 1.1. настоящего Положения. </w:t>
      </w:r>
    </w:p>
    <w:p w:rsidR="001610E0" w:rsidRDefault="001610E0" w:rsidP="001610E0">
      <w:pPr>
        <w:tabs>
          <w:tab w:val="left" w:pos="998"/>
        </w:tabs>
        <w:ind w:firstLine="567"/>
        <w:jc w:val="both"/>
      </w:pPr>
      <w:r>
        <w:rPr>
          <w:sz w:val="24"/>
          <w:szCs w:val="24"/>
        </w:rPr>
        <w:t>2.1.7. Осуществляет иные полномочия, предусмотренные нормативными правовыми актами, указанными в п. 1.1. настоящего Положения.</w:t>
      </w:r>
    </w:p>
    <w:p w:rsidR="001610E0" w:rsidRDefault="001610E0" w:rsidP="001610E0">
      <w:pPr>
        <w:pStyle w:val="a8"/>
        <w:widowControl w:val="0"/>
        <w:numPr>
          <w:ilvl w:val="1"/>
          <w:numId w:val="18"/>
        </w:numPr>
        <w:tabs>
          <w:tab w:val="left" w:pos="998"/>
        </w:tabs>
        <w:suppressAutoHyphens/>
        <w:spacing w:after="0"/>
        <w:jc w:val="both"/>
      </w:pPr>
      <w:r>
        <w:rPr>
          <w:rStyle w:val="aa"/>
          <w:color w:val="000000"/>
          <w:sz w:val="24"/>
          <w:szCs w:val="24"/>
        </w:rPr>
        <w:t>Комиссия в целях реализации своих полномочий вправе:</w:t>
      </w:r>
    </w:p>
    <w:p w:rsidR="001610E0" w:rsidRDefault="001610E0" w:rsidP="001610E0">
      <w:pPr>
        <w:pStyle w:val="a8"/>
        <w:tabs>
          <w:tab w:val="left" w:pos="998"/>
        </w:tabs>
        <w:spacing w:after="0"/>
        <w:ind w:right="23" w:firstLine="567"/>
        <w:jc w:val="both"/>
      </w:pPr>
      <w:r>
        <w:rPr>
          <w:rStyle w:val="aa"/>
          <w:color w:val="000000"/>
          <w:sz w:val="24"/>
          <w:szCs w:val="24"/>
        </w:rPr>
        <w:t>1) вносить на рассмотрение главы Советского района предложения</w:t>
      </w:r>
      <w:r>
        <w:rPr>
          <w:rStyle w:val="aa"/>
          <w:color w:val="000000"/>
          <w:sz w:val="24"/>
          <w:szCs w:val="24"/>
        </w:rPr>
        <w:br/>
        <w:t>по совершенствованию деятельности Комиссии, внесению изменений в настоящее Положение и состав Комиссии;</w:t>
      </w:r>
    </w:p>
    <w:p w:rsidR="001610E0" w:rsidRDefault="001610E0" w:rsidP="001610E0">
      <w:pPr>
        <w:pStyle w:val="a8"/>
        <w:tabs>
          <w:tab w:val="left" w:pos="998"/>
        </w:tabs>
        <w:spacing w:after="0"/>
        <w:ind w:right="23" w:firstLine="567"/>
        <w:jc w:val="both"/>
      </w:pPr>
      <w:r>
        <w:rPr>
          <w:rStyle w:val="aa"/>
          <w:color w:val="000000"/>
          <w:sz w:val="24"/>
          <w:szCs w:val="24"/>
        </w:rPr>
        <w:t>2) запрашивать дополнительную информацию (материалы) по вопросам, входящим</w:t>
      </w:r>
      <w:r>
        <w:rPr>
          <w:rStyle w:val="aa"/>
          <w:color w:val="000000"/>
          <w:sz w:val="24"/>
          <w:szCs w:val="24"/>
        </w:rPr>
        <w:br/>
        <w:t>в компетенцию Комиссии;</w:t>
      </w:r>
    </w:p>
    <w:p w:rsidR="001610E0" w:rsidRDefault="001610E0" w:rsidP="001610E0">
      <w:pPr>
        <w:pStyle w:val="a8"/>
        <w:tabs>
          <w:tab w:val="left" w:pos="998"/>
        </w:tabs>
        <w:ind w:right="20" w:firstLine="567"/>
        <w:jc w:val="both"/>
      </w:pPr>
      <w:r>
        <w:rPr>
          <w:rStyle w:val="aa"/>
          <w:color w:val="000000"/>
          <w:sz w:val="24"/>
          <w:szCs w:val="24"/>
        </w:rPr>
        <w:t xml:space="preserve">3) производить осмотр </w:t>
      </w:r>
      <w:r>
        <w:rPr>
          <w:sz w:val="24"/>
          <w:szCs w:val="24"/>
        </w:rPr>
        <w:t>объектов коммунального комплекса, жилищного фонда</w:t>
      </w:r>
      <w:r>
        <w:rPr>
          <w:sz w:val="24"/>
          <w:szCs w:val="24"/>
        </w:rPr>
        <w:br/>
        <w:t>и объектов социальной сферы Советского района в целях реализации настоящего Положения;</w:t>
      </w:r>
    </w:p>
    <w:p w:rsidR="001610E0" w:rsidRDefault="001610E0" w:rsidP="001610E0">
      <w:pPr>
        <w:tabs>
          <w:tab w:val="left" w:pos="998"/>
        </w:tabs>
        <w:ind w:firstLine="567"/>
        <w:jc w:val="both"/>
      </w:pPr>
      <w:r>
        <w:rPr>
          <w:sz w:val="24"/>
          <w:szCs w:val="24"/>
        </w:rPr>
        <w:t>4) осуществлять иные действия, предусмотренные нормативными правовыми актами, указанными в п. 1.1. настоящего Положения.</w:t>
      </w:r>
    </w:p>
    <w:p w:rsidR="001610E0" w:rsidRDefault="001610E0" w:rsidP="001610E0">
      <w:pPr>
        <w:ind w:firstLine="580"/>
        <w:jc w:val="both"/>
      </w:pPr>
      <w:r>
        <w:rPr>
          <w:sz w:val="24"/>
          <w:szCs w:val="24"/>
        </w:rPr>
        <w:t xml:space="preserve"> </w:t>
      </w:r>
    </w:p>
    <w:p w:rsidR="001610E0" w:rsidRDefault="001610E0" w:rsidP="001610E0">
      <w:pPr>
        <w:jc w:val="center"/>
      </w:pPr>
      <w:r>
        <w:rPr>
          <w:b/>
          <w:sz w:val="24"/>
          <w:szCs w:val="24"/>
        </w:rPr>
        <w:lastRenderedPageBreak/>
        <w:t>3. Состав и порядок работы Комиссии</w:t>
      </w:r>
    </w:p>
    <w:p w:rsidR="001610E0" w:rsidRDefault="001610E0" w:rsidP="001610E0">
      <w:pPr>
        <w:jc w:val="both"/>
        <w:rPr>
          <w:b/>
          <w:sz w:val="24"/>
          <w:szCs w:val="24"/>
        </w:rPr>
      </w:pPr>
    </w:p>
    <w:p w:rsidR="001610E0" w:rsidRDefault="001610E0" w:rsidP="001610E0">
      <w:pPr>
        <w:pStyle w:val="a8"/>
        <w:widowControl w:val="0"/>
        <w:tabs>
          <w:tab w:val="left" w:pos="1098"/>
        </w:tabs>
        <w:spacing w:after="0" w:line="276" w:lineRule="exact"/>
        <w:ind w:left="23" w:firstLine="539"/>
        <w:jc w:val="both"/>
      </w:pPr>
      <w:r>
        <w:rPr>
          <w:rStyle w:val="aa"/>
          <w:color w:val="000000"/>
          <w:sz w:val="24"/>
          <w:szCs w:val="24"/>
        </w:rPr>
        <w:t>3.1. Состав Комиссии утверждается постановлением главы сельского поселения Алябьевский (приложение 1 к настоящему постановлению).</w:t>
      </w:r>
    </w:p>
    <w:p w:rsidR="001610E0" w:rsidRDefault="001610E0" w:rsidP="001610E0">
      <w:pPr>
        <w:pStyle w:val="a8"/>
        <w:widowControl w:val="0"/>
        <w:tabs>
          <w:tab w:val="left" w:pos="1090"/>
        </w:tabs>
        <w:spacing w:after="0" w:line="276" w:lineRule="exact"/>
        <w:ind w:left="23" w:right="57" w:firstLine="539"/>
        <w:jc w:val="both"/>
      </w:pPr>
      <w:r>
        <w:rPr>
          <w:rStyle w:val="aa"/>
          <w:color w:val="000000"/>
          <w:sz w:val="24"/>
          <w:szCs w:val="24"/>
        </w:rPr>
        <w:t>3.2. В состав Комиссии входят председатель, заместители председателя</w:t>
      </w:r>
      <w:r>
        <w:rPr>
          <w:rStyle w:val="aa"/>
          <w:color w:val="000000"/>
          <w:sz w:val="24"/>
          <w:szCs w:val="24"/>
        </w:rPr>
        <w:br/>
        <w:t>и члены Комиссии, привлекаемые к участию в работе Комиссии в порядке, предусмотренном настоящим Положением.</w:t>
      </w:r>
    </w:p>
    <w:p w:rsidR="001610E0" w:rsidRDefault="001610E0" w:rsidP="001610E0">
      <w:pPr>
        <w:pStyle w:val="a8"/>
        <w:widowControl w:val="0"/>
        <w:tabs>
          <w:tab w:val="left" w:pos="1086"/>
        </w:tabs>
        <w:spacing w:after="0" w:line="276" w:lineRule="exact"/>
        <w:ind w:left="23" w:right="57" w:firstLine="539"/>
        <w:jc w:val="both"/>
      </w:pPr>
      <w:r>
        <w:rPr>
          <w:rStyle w:val="aa"/>
          <w:color w:val="000000"/>
          <w:sz w:val="24"/>
          <w:szCs w:val="24"/>
        </w:rPr>
        <w:t xml:space="preserve">3.3. В работе Комиссии принимают участие муниципальные служащие, специалисты администрации сельского поселения Алябьевский, депутаты Совета депутатов сельского поселения Алябьевский (по согласованию), а также представители организаций, объединений потребителей коммунальных </w:t>
      </w:r>
      <w:proofErr w:type="gramStart"/>
      <w:r>
        <w:rPr>
          <w:rStyle w:val="aa"/>
          <w:color w:val="000000"/>
          <w:sz w:val="24"/>
          <w:szCs w:val="24"/>
        </w:rPr>
        <w:t>услуг(</w:t>
      </w:r>
      <w:proofErr w:type="gramEnd"/>
      <w:r>
        <w:rPr>
          <w:rStyle w:val="aa"/>
          <w:color w:val="000000"/>
          <w:sz w:val="24"/>
          <w:szCs w:val="24"/>
        </w:rPr>
        <w:t>по согласованию).</w:t>
      </w:r>
    </w:p>
    <w:p w:rsidR="001610E0" w:rsidRDefault="001610E0" w:rsidP="001610E0">
      <w:pPr>
        <w:pStyle w:val="a8"/>
        <w:widowControl w:val="0"/>
        <w:tabs>
          <w:tab w:val="left" w:pos="1098"/>
        </w:tabs>
        <w:spacing w:after="0" w:line="276" w:lineRule="exact"/>
        <w:ind w:left="23" w:firstLine="539"/>
        <w:jc w:val="both"/>
      </w:pPr>
      <w:r>
        <w:rPr>
          <w:rStyle w:val="aa"/>
          <w:color w:val="000000"/>
          <w:sz w:val="24"/>
          <w:szCs w:val="24"/>
        </w:rPr>
        <w:t>3.4. Комиссию возглавляет председатель комиссии - глава сельского поселения Алябьевский.</w:t>
      </w:r>
    </w:p>
    <w:p w:rsidR="001610E0" w:rsidRDefault="001610E0" w:rsidP="001610E0">
      <w:pPr>
        <w:pStyle w:val="a8"/>
        <w:widowControl w:val="0"/>
        <w:tabs>
          <w:tab w:val="left" w:pos="1090"/>
        </w:tabs>
        <w:spacing w:after="0" w:line="276" w:lineRule="exact"/>
        <w:ind w:left="23" w:right="20" w:firstLine="539"/>
        <w:jc w:val="both"/>
      </w:pPr>
      <w:r>
        <w:rPr>
          <w:rStyle w:val="aa"/>
          <w:color w:val="000000"/>
          <w:sz w:val="24"/>
          <w:szCs w:val="24"/>
        </w:rPr>
        <w:t xml:space="preserve">3.5. В отсутствие председателя Комиссии его полномочия осуществляет заместитель председателя Комиссии. </w:t>
      </w:r>
    </w:p>
    <w:p w:rsidR="001610E0" w:rsidRPr="005B2316" w:rsidRDefault="001610E0" w:rsidP="001610E0">
      <w:pPr>
        <w:pStyle w:val="a8"/>
        <w:widowControl w:val="0"/>
        <w:tabs>
          <w:tab w:val="left" w:pos="1098"/>
        </w:tabs>
        <w:spacing w:after="0" w:line="276" w:lineRule="exact"/>
        <w:ind w:left="23" w:firstLine="539"/>
        <w:jc w:val="both"/>
      </w:pPr>
      <w:r>
        <w:rPr>
          <w:rStyle w:val="aa"/>
          <w:color w:val="000000"/>
          <w:sz w:val="24"/>
          <w:szCs w:val="24"/>
        </w:rPr>
        <w:t>3.6. Председатель Комиссии:</w:t>
      </w:r>
    </w:p>
    <w:p w:rsidR="001610E0" w:rsidRDefault="001610E0" w:rsidP="001610E0">
      <w:pPr>
        <w:pStyle w:val="a8"/>
        <w:spacing w:after="0"/>
        <w:ind w:left="23" w:firstLine="539"/>
        <w:jc w:val="both"/>
      </w:pPr>
      <w:r>
        <w:rPr>
          <w:rStyle w:val="aa"/>
          <w:color w:val="000000"/>
          <w:sz w:val="24"/>
          <w:szCs w:val="24"/>
        </w:rPr>
        <w:t>1) осуществляет общее руководство Комиссией;</w:t>
      </w:r>
    </w:p>
    <w:p w:rsidR="001610E0" w:rsidRDefault="001610E0" w:rsidP="001610E0">
      <w:pPr>
        <w:pStyle w:val="a8"/>
        <w:spacing w:after="0"/>
        <w:ind w:left="23" w:firstLine="539"/>
        <w:jc w:val="both"/>
      </w:pPr>
      <w:r>
        <w:rPr>
          <w:rStyle w:val="aa"/>
          <w:color w:val="000000"/>
          <w:sz w:val="24"/>
          <w:szCs w:val="24"/>
        </w:rPr>
        <w:t>2) организует деятельность Комиссии;</w:t>
      </w:r>
    </w:p>
    <w:p w:rsidR="001610E0" w:rsidRDefault="001610E0" w:rsidP="001610E0">
      <w:pPr>
        <w:pStyle w:val="a8"/>
        <w:spacing w:after="0"/>
        <w:ind w:left="23" w:firstLine="539"/>
        <w:jc w:val="both"/>
      </w:pPr>
      <w:r>
        <w:rPr>
          <w:rStyle w:val="aa"/>
          <w:color w:val="000000"/>
          <w:sz w:val="24"/>
          <w:szCs w:val="24"/>
        </w:rPr>
        <w:t>3) созывает и ведет заседания Комиссии;</w:t>
      </w:r>
    </w:p>
    <w:p w:rsidR="001610E0" w:rsidRDefault="001610E0" w:rsidP="001610E0">
      <w:pPr>
        <w:pStyle w:val="a8"/>
        <w:spacing w:after="0"/>
        <w:ind w:left="20" w:firstLine="540"/>
        <w:jc w:val="both"/>
      </w:pPr>
      <w:r>
        <w:rPr>
          <w:rStyle w:val="aa"/>
          <w:color w:val="000000"/>
          <w:sz w:val="24"/>
          <w:szCs w:val="24"/>
        </w:rPr>
        <w:t>4) участвует в заседаниях Комиссии с правом решающего голоса;</w:t>
      </w:r>
    </w:p>
    <w:p w:rsidR="001610E0" w:rsidRPr="005B2316" w:rsidRDefault="001610E0" w:rsidP="001610E0">
      <w:pPr>
        <w:pStyle w:val="a8"/>
        <w:spacing w:after="0"/>
        <w:ind w:left="23" w:firstLine="539"/>
        <w:jc w:val="both"/>
      </w:pPr>
      <w:r>
        <w:rPr>
          <w:rStyle w:val="aa"/>
          <w:color w:val="000000"/>
          <w:sz w:val="24"/>
          <w:szCs w:val="24"/>
        </w:rPr>
        <w:t>5) осуществляет контроль за ведением протокола на заседании Комиссии.</w:t>
      </w:r>
    </w:p>
    <w:p w:rsidR="001610E0" w:rsidRDefault="001610E0" w:rsidP="001610E0">
      <w:pPr>
        <w:pStyle w:val="a8"/>
        <w:widowControl w:val="0"/>
        <w:tabs>
          <w:tab w:val="left" w:pos="1098"/>
        </w:tabs>
        <w:spacing w:after="0" w:line="276" w:lineRule="exact"/>
        <w:ind w:left="23" w:firstLine="539"/>
        <w:jc w:val="both"/>
      </w:pPr>
      <w:r>
        <w:rPr>
          <w:rStyle w:val="aa"/>
          <w:color w:val="000000"/>
          <w:sz w:val="24"/>
          <w:szCs w:val="24"/>
        </w:rPr>
        <w:t>3.7. Решения Комиссии на заседании принимаются простым большинством голосов присутствующих из состава Комиссии при открытом голосовании. При равенстве голосов, голос председателя Комиссии (при его отсутствии – заместителя председателя Комиссии) является решающим.</w:t>
      </w:r>
    </w:p>
    <w:p w:rsidR="001610E0" w:rsidRDefault="001610E0" w:rsidP="001610E0">
      <w:pPr>
        <w:pStyle w:val="a8"/>
        <w:widowControl w:val="0"/>
        <w:tabs>
          <w:tab w:val="left" w:pos="1098"/>
        </w:tabs>
        <w:spacing w:after="0" w:line="276" w:lineRule="exact"/>
        <w:ind w:left="23" w:firstLine="539"/>
        <w:jc w:val="both"/>
      </w:pPr>
      <w:r>
        <w:rPr>
          <w:rStyle w:val="aa"/>
          <w:color w:val="000000"/>
          <w:sz w:val="24"/>
          <w:szCs w:val="24"/>
        </w:rPr>
        <w:t>Решения Комиссии по вопросам, входящим в компетенцию Комиссии, заносятся</w:t>
      </w:r>
      <w:r>
        <w:rPr>
          <w:rStyle w:val="aa"/>
          <w:color w:val="000000"/>
          <w:sz w:val="24"/>
          <w:szCs w:val="24"/>
        </w:rPr>
        <w:br/>
        <w:t>в протокол заседания Комиссии.</w:t>
      </w:r>
    </w:p>
    <w:p w:rsidR="001610E0" w:rsidRDefault="001610E0" w:rsidP="001610E0">
      <w:pPr>
        <w:autoSpaceDE w:val="0"/>
        <w:ind w:left="23" w:firstLine="539"/>
        <w:jc w:val="both"/>
      </w:pPr>
      <w:r>
        <w:rPr>
          <w:sz w:val="24"/>
          <w:szCs w:val="24"/>
          <w:lang w:eastAsia="ru-RU"/>
        </w:rPr>
        <w:t xml:space="preserve">3.8. Результаты проверки оформляются актом проверки готовности к отопительному периоду (далее Акт), который составляется не позднее одного дня с даты завершения проверки, по рекомендуемому образцу согласно приложению № 1 к </w:t>
      </w:r>
      <w:hyperlink r:id="rId11" w:history="1">
        <w:r w:rsidRPr="00650833">
          <w:rPr>
            <w:rStyle w:val="a7"/>
            <w:color w:val="000000"/>
            <w:sz w:val="24"/>
            <w:szCs w:val="24"/>
            <w:u w:val="none"/>
            <w:lang w:eastAsia="ru-RU"/>
          </w:rPr>
          <w:t>Правила</w:t>
        </w:r>
      </w:hyperlink>
      <w:r w:rsidRPr="00650833">
        <w:rPr>
          <w:sz w:val="24"/>
          <w:szCs w:val="24"/>
          <w:lang w:eastAsia="ru-RU"/>
        </w:rPr>
        <w:t>м</w:t>
      </w:r>
      <w:r w:rsidRPr="00D6515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оценки готовности к отопительному периоду</w:t>
      </w:r>
      <w:r>
        <w:rPr>
          <w:sz w:val="24"/>
          <w:szCs w:val="24"/>
        </w:rPr>
        <w:t>, утвержденным приказом Министерства энергетики Российской Федерации от 12.03.2013 № 103.</w:t>
      </w:r>
    </w:p>
    <w:p w:rsidR="001610E0" w:rsidRDefault="001610E0" w:rsidP="001610E0">
      <w:pPr>
        <w:autoSpaceDE w:val="0"/>
        <w:ind w:left="20" w:firstLine="540"/>
        <w:jc w:val="both"/>
      </w:pPr>
      <w:r>
        <w:rPr>
          <w:sz w:val="24"/>
          <w:szCs w:val="24"/>
          <w:lang w:eastAsia="ru-RU"/>
        </w:rPr>
        <w:t>В Акте содержатся следующие выводы Комиссии по итогам проверки:</w:t>
      </w:r>
    </w:p>
    <w:p w:rsidR="001610E0" w:rsidRDefault="001610E0" w:rsidP="001610E0">
      <w:pPr>
        <w:autoSpaceDE w:val="0"/>
        <w:ind w:left="20" w:firstLine="540"/>
        <w:jc w:val="both"/>
      </w:pPr>
      <w:r>
        <w:rPr>
          <w:sz w:val="24"/>
          <w:szCs w:val="24"/>
          <w:lang w:eastAsia="ru-RU"/>
        </w:rPr>
        <w:t>объект проверки готов к отопительному периоду;</w:t>
      </w:r>
    </w:p>
    <w:p w:rsidR="001610E0" w:rsidRDefault="001610E0" w:rsidP="001610E0">
      <w:pPr>
        <w:autoSpaceDE w:val="0"/>
        <w:ind w:left="20" w:firstLine="540"/>
        <w:jc w:val="both"/>
      </w:pPr>
      <w:r>
        <w:rPr>
          <w:sz w:val="24"/>
          <w:szCs w:val="24"/>
          <w:lang w:eastAsia="ru-RU"/>
        </w:rPr>
        <w:t xml:space="preserve">объект проверки будет готов к отопительному периоду при условии устранения </w:t>
      </w:r>
      <w:r>
        <w:rPr>
          <w:sz w:val="24"/>
          <w:szCs w:val="24"/>
          <w:lang w:eastAsia="ru-RU"/>
        </w:rPr>
        <w:br/>
        <w:t>в установленный срок замечаний к требованиям по готовности, выданных Комиссией;</w:t>
      </w:r>
    </w:p>
    <w:p w:rsidR="001610E0" w:rsidRDefault="001610E0" w:rsidP="001610E0">
      <w:pPr>
        <w:autoSpaceDE w:val="0"/>
        <w:ind w:left="20" w:firstLine="540"/>
        <w:jc w:val="both"/>
      </w:pPr>
      <w:r>
        <w:rPr>
          <w:sz w:val="24"/>
          <w:szCs w:val="24"/>
          <w:lang w:eastAsia="ru-RU"/>
        </w:rPr>
        <w:t>объект проверки не готов к отопительному периоду.</w:t>
      </w:r>
    </w:p>
    <w:p w:rsidR="001610E0" w:rsidRDefault="001610E0" w:rsidP="001610E0">
      <w:pPr>
        <w:autoSpaceDE w:val="0"/>
        <w:ind w:left="20" w:firstLine="540"/>
        <w:jc w:val="both"/>
      </w:pPr>
      <w:r>
        <w:rPr>
          <w:sz w:val="24"/>
          <w:szCs w:val="24"/>
          <w:lang w:eastAsia="ru-RU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</w:t>
      </w:r>
      <w:r>
        <w:rPr>
          <w:sz w:val="24"/>
          <w:szCs w:val="24"/>
          <w:lang w:eastAsia="ru-RU"/>
        </w:rPr>
        <w:br/>
        <w:t>с указанием сроков их устранения.</w:t>
      </w:r>
    </w:p>
    <w:p w:rsidR="00554C56" w:rsidRPr="00554C56" w:rsidRDefault="00554C56" w:rsidP="00554C56">
      <w:pPr>
        <w:tabs>
          <w:tab w:val="left" w:pos="8931"/>
        </w:tabs>
        <w:jc w:val="center"/>
        <w:rPr>
          <w:sz w:val="24"/>
          <w:szCs w:val="24"/>
        </w:rPr>
      </w:pPr>
    </w:p>
    <w:p w:rsidR="00554C56" w:rsidRPr="00554C56" w:rsidRDefault="00554C56">
      <w:pPr>
        <w:tabs>
          <w:tab w:val="left" w:pos="8931"/>
        </w:tabs>
        <w:jc w:val="center"/>
        <w:rPr>
          <w:sz w:val="24"/>
          <w:szCs w:val="24"/>
        </w:rPr>
      </w:pPr>
    </w:p>
    <w:sectPr w:rsidR="00554C56" w:rsidRPr="00554C56" w:rsidSect="0053019A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677EDEE8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256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800"/>
      </w:pPr>
      <w:rPr>
        <w:rFonts w:hint="default"/>
        <w:sz w:val="24"/>
        <w:szCs w:val="24"/>
      </w:rPr>
    </w:lvl>
  </w:abstractNum>
  <w:abstractNum w:abstractNumId="1" w15:restartNumberingAfterBreak="0">
    <w:nsid w:val="04236807"/>
    <w:multiLevelType w:val="hybridMultilevel"/>
    <w:tmpl w:val="254C2A68"/>
    <w:lvl w:ilvl="0" w:tplc="AF664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9703955"/>
    <w:multiLevelType w:val="hybridMultilevel"/>
    <w:tmpl w:val="99FC0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F43DF"/>
    <w:multiLevelType w:val="hybridMultilevel"/>
    <w:tmpl w:val="4CE429C2"/>
    <w:lvl w:ilvl="0" w:tplc="906C1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D110B"/>
    <w:multiLevelType w:val="hybridMultilevel"/>
    <w:tmpl w:val="136EB5DA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27EC2"/>
    <w:multiLevelType w:val="hybridMultilevel"/>
    <w:tmpl w:val="62EA0102"/>
    <w:lvl w:ilvl="0" w:tplc="59FC75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E317FB8"/>
    <w:multiLevelType w:val="multilevel"/>
    <w:tmpl w:val="EE968E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  <w:sz w:val="24"/>
      </w:rPr>
    </w:lvl>
  </w:abstractNum>
  <w:abstractNum w:abstractNumId="7" w15:restartNumberingAfterBreak="0">
    <w:nsid w:val="21742459"/>
    <w:multiLevelType w:val="hybridMultilevel"/>
    <w:tmpl w:val="284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56F08"/>
    <w:multiLevelType w:val="hybridMultilevel"/>
    <w:tmpl w:val="C206E9DC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0119A9"/>
    <w:multiLevelType w:val="hybridMultilevel"/>
    <w:tmpl w:val="2BE6615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A11414A"/>
    <w:multiLevelType w:val="hybridMultilevel"/>
    <w:tmpl w:val="40E053E6"/>
    <w:lvl w:ilvl="0" w:tplc="A022B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FC3E9C"/>
    <w:multiLevelType w:val="hybridMultilevel"/>
    <w:tmpl w:val="5302E90C"/>
    <w:lvl w:ilvl="0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EF18D6"/>
    <w:multiLevelType w:val="multilevel"/>
    <w:tmpl w:val="0AE41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3" w15:restartNumberingAfterBreak="0">
    <w:nsid w:val="681E2614"/>
    <w:multiLevelType w:val="hybridMultilevel"/>
    <w:tmpl w:val="64D0DF16"/>
    <w:lvl w:ilvl="0" w:tplc="A66C0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A2C5E"/>
    <w:multiLevelType w:val="hybridMultilevel"/>
    <w:tmpl w:val="6032F1FC"/>
    <w:lvl w:ilvl="0" w:tplc="72DE39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D5E6FE6"/>
    <w:multiLevelType w:val="hybridMultilevel"/>
    <w:tmpl w:val="E6F62E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44262FC"/>
    <w:multiLevelType w:val="hybridMultilevel"/>
    <w:tmpl w:val="F3F22A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93CD3"/>
    <w:multiLevelType w:val="hybridMultilevel"/>
    <w:tmpl w:val="585C2B54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6"/>
  </w:num>
  <w:num w:numId="5">
    <w:abstractNumId w:val="12"/>
  </w:num>
  <w:num w:numId="6">
    <w:abstractNumId w:val="3"/>
  </w:num>
  <w:num w:numId="7">
    <w:abstractNumId w:val="11"/>
  </w:num>
  <w:num w:numId="8">
    <w:abstractNumId w:val="1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2"/>
  </w:num>
  <w:num w:numId="14">
    <w:abstractNumId w:val="14"/>
  </w:num>
  <w:num w:numId="15">
    <w:abstractNumId w:val="9"/>
  </w:num>
  <w:num w:numId="16">
    <w:abstractNumId w:val="15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C41"/>
    <w:rsid w:val="00051D99"/>
    <w:rsid w:val="000559EE"/>
    <w:rsid w:val="000B0037"/>
    <w:rsid w:val="000B1B7B"/>
    <w:rsid w:val="000B3A08"/>
    <w:rsid w:val="000C0123"/>
    <w:rsid w:val="000E6921"/>
    <w:rsid w:val="00103BAD"/>
    <w:rsid w:val="00106BD9"/>
    <w:rsid w:val="001610E0"/>
    <w:rsid w:val="00180931"/>
    <w:rsid w:val="001836A3"/>
    <w:rsid w:val="001850A8"/>
    <w:rsid w:val="00190A44"/>
    <w:rsid w:val="001A3694"/>
    <w:rsid w:val="001D15C4"/>
    <w:rsid w:val="001D1894"/>
    <w:rsid w:val="0020475E"/>
    <w:rsid w:val="00227D60"/>
    <w:rsid w:val="00237C9F"/>
    <w:rsid w:val="00267256"/>
    <w:rsid w:val="002B3D7B"/>
    <w:rsid w:val="002D7909"/>
    <w:rsid w:val="002F0EFA"/>
    <w:rsid w:val="00330CAF"/>
    <w:rsid w:val="00351FC8"/>
    <w:rsid w:val="003607F2"/>
    <w:rsid w:val="003663DF"/>
    <w:rsid w:val="00381427"/>
    <w:rsid w:val="003A77C5"/>
    <w:rsid w:val="003E4FF1"/>
    <w:rsid w:val="0040118D"/>
    <w:rsid w:val="00414770"/>
    <w:rsid w:val="0041628B"/>
    <w:rsid w:val="00452354"/>
    <w:rsid w:val="004642DD"/>
    <w:rsid w:val="004759CA"/>
    <w:rsid w:val="00495A77"/>
    <w:rsid w:val="00496B51"/>
    <w:rsid w:val="004F05E7"/>
    <w:rsid w:val="005146BC"/>
    <w:rsid w:val="00527C04"/>
    <w:rsid w:val="0053019A"/>
    <w:rsid w:val="00537868"/>
    <w:rsid w:val="00554C56"/>
    <w:rsid w:val="00555640"/>
    <w:rsid w:val="00592A39"/>
    <w:rsid w:val="005B47C4"/>
    <w:rsid w:val="005C20BD"/>
    <w:rsid w:val="005D4F7A"/>
    <w:rsid w:val="005D70CB"/>
    <w:rsid w:val="005E5356"/>
    <w:rsid w:val="00650833"/>
    <w:rsid w:val="00655E17"/>
    <w:rsid w:val="00686113"/>
    <w:rsid w:val="00686B2B"/>
    <w:rsid w:val="006A5BB9"/>
    <w:rsid w:val="006D5061"/>
    <w:rsid w:val="006D5628"/>
    <w:rsid w:val="006E4C85"/>
    <w:rsid w:val="006F32E6"/>
    <w:rsid w:val="00704E5A"/>
    <w:rsid w:val="0075126F"/>
    <w:rsid w:val="00752F30"/>
    <w:rsid w:val="0078547F"/>
    <w:rsid w:val="007A1FDA"/>
    <w:rsid w:val="007B47F3"/>
    <w:rsid w:val="007C3680"/>
    <w:rsid w:val="007D585A"/>
    <w:rsid w:val="00802D48"/>
    <w:rsid w:val="00841BD3"/>
    <w:rsid w:val="008840AA"/>
    <w:rsid w:val="00896BFC"/>
    <w:rsid w:val="008C5420"/>
    <w:rsid w:val="008D2EE1"/>
    <w:rsid w:val="008F226E"/>
    <w:rsid w:val="00910E3D"/>
    <w:rsid w:val="00931A77"/>
    <w:rsid w:val="00962DC5"/>
    <w:rsid w:val="00964AC7"/>
    <w:rsid w:val="00990CD9"/>
    <w:rsid w:val="009B2692"/>
    <w:rsid w:val="009D1466"/>
    <w:rsid w:val="009D30D8"/>
    <w:rsid w:val="009E1B65"/>
    <w:rsid w:val="00A017D3"/>
    <w:rsid w:val="00A06411"/>
    <w:rsid w:val="00A14C33"/>
    <w:rsid w:val="00A40110"/>
    <w:rsid w:val="00A71D80"/>
    <w:rsid w:val="00A73609"/>
    <w:rsid w:val="00A77C20"/>
    <w:rsid w:val="00AF00FA"/>
    <w:rsid w:val="00AF37D4"/>
    <w:rsid w:val="00B10F9A"/>
    <w:rsid w:val="00B139E2"/>
    <w:rsid w:val="00B370C6"/>
    <w:rsid w:val="00B65A66"/>
    <w:rsid w:val="00B82464"/>
    <w:rsid w:val="00B8785C"/>
    <w:rsid w:val="00B96417"/>
    <w:rsid w:val="00BD1C41"/>
    <w:rsid w:val="00BE213A"/>
    <w:rsid w:val="00BF1AC8"/>
    <w:rsid w:val="00BF4458"/>
    <w:rsid w:val="00BF5B6A"/>
    <w:rsid w:val="00C335C1"/>
    <w:rsid w:val="00C42AD0"/>
    <w:rsid w:val="00C7734C"/>
    <w:rsid w:val="00CB169D"/>
    <w:rsid w:val="00CB78B9"/>
    <w:rsid w:val="00CE1A3F"/>
    <w:rsid w:val="00D10EC6"/>
    <w:rsid w:val="00D44BA6"/>
    <w:rsid w:val="00D5648C"/>
    <w:rsid w:val="00D82757"/>
    <w:rsid w:val="00D854DF"/>
    <w:rsid w:val="00D8594C"/>
    <w:rsid w:val="00D956B9"/>
    <w:rsid w:val="00D9572C"/>
    <w:rsid w:val="00DA7C73"/>
    <w:rsid w:val="00DB67DA"/>
    <w:rsid w:val="00DF3443"/>
    <w:rsid w:val="00E41E7C"/>
    <w:rsid w:val="00E626DB"/>
    <w:rsid w:val="00E8642C"/>
    <w:rsid w:val="00ED6858"/>
    <w:rsid w:val="00F16F33"/>
    <w:rsid w:val="00F234CE"/>
    <w:rsid w:val="00F44BCA"/>
    <w:rsid w:val="00F5310F"/>
    <w:rsid w:val="00F828B7"/>
    <w:rsid w:val="00FB39C1"/>
    <w:rsid w:val="00FD15D6"/>
    <w:rsid w:val="00FD4832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7B3B"/>
  <w15:docId w15:val="{92D2B3AD-AFFF-48EA-A298-95BC9E81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58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2B3D7B"/>
    <w:pPr>
      <w:ind w:right="-1050"/>
    </w:pPr>
    <w:rPr>
      <w:sz w:val="24"/>
      <w:lang w:eastAsia="ru-RU"/>
    </w:rPr>
  </w:style>
  <w:style w:type="character" w:customStyle="1" w:styleId="30">
    <w:name w:val="Основной текст 3 Знак"/>
    <w:basedOn w:val="a0"/>
    <w:link w:val="3"/>
    <w:rsid w:val="002B3D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82464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990CD9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51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F5B6A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F44BC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44BCA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rsid w:val="00F44BCA"/>
    <w:rPr>
      <w:spacing w:val="1"/>
      <w:sz w:val="21"/>
      <w:szCs w:val="21"/>
      <w:lang w:bidi="ar-SA"/>
    </w:rPr>
  </w:style>
  <w:style w:type="character" w:customStyle="1" w:styleId="2">
    <w:name w:val="Основной текст (2)_"/>
    <w:rsid w:val="00F44BCA"/>
    <w:rPr>
      <w:shd w:val="clear" w:color="auto" w:fill="FFFFFF"/>
    </w:rPr>
  </w:style>
  <w:style w:type="paragraph" w:customStyle="1" w:styleId="20">
    <w:name w:val="Основной текст (2)"/>
    <w:basedOn w:val="a"/>
    <w:rsid w:val="00F44BCA"/>
    <w:pPr>
      <w:widowControl w:val="0"/>
      <w:shd w:val="clear" w:color="auto" w:fill="FFFFFF"/>
      <w:suppressAutoHyphens/>
      <w:spacing w:after="240" w:line="276" w:lineRule="exact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9AFBB5C8A9D1331C3A3A966E188B133D5B11C6375E9BA985D771D02D80D5CA65F357C21511EDC3Q5X1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6A19F7D8AE8150A5C969C4FE7006029DD539DBD828917C59690F652EAAeF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6A19F7D8AE8150A5C969C4FE7006029DD539DBD828917C59690F652EAAeFG" TargetMode="External"/><Relationship Id="rId11" Type="http://schemas.openxmlformats.org/officeDocument/2006/relationships/hyperlink" Target="consultantplus://offline/ref=2C9AFBB5C8A9D1331C3A3A966E188B133D5B11C6375E9BA985D771D02D80D5CA65F357C21511EDC3Q5X1G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1DA6175671619C4D0BD92ADCF041D564453AD22825AE4ADB63E494BC0d2h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DA6175671619C4D0BD92ADCF041D564453AD22825AE4ADB63E494BC0d2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Пользователь</cp:lastModifiedBy>
  <cp:revision>43</cp:revision>
  <cp:lastPrinted>2020-04-30T09:27:00Z</cp:lastPrinted>
  <dcterms:created xsi:type="dcterms:W3CDTF">2018-10-05T04:58:00Z</dcterms:created>
  <dcterms:modified xsi:type="dcterms:W3CDTF">2020-04-30T09:27:00Z</dcterms:modified>
</cp:coreProperties>
</file>