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EF" w:rsidRDefault="006E16EF" w:rsidP="006E16EF">
      <w:pPr>
        <w:keepNext/>
        <w:jc w:val="center"/>
        <w:outlineLvl w:val="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СОВЕТ  ДЕПУТАТОВ</w:t>
      </w:r>
      <w:proofErr w:type="gramEnd"/>
    </w:p>
    <w:p w:rsidR="006E16EF" w:rsidRDefault="006E16EF" w:rsidP="006E16EF">
      <w:pPr>
        <w:keepNext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сельского поселения Алябьевский</w:t>
      </w:r>
    </w:p>
    <w:p w:rsidR="006E16EF" w:rsidRDefault="006E16EF" w:rsidP="006E16EF">
      <w:pPr>
        <w:keepNext/>
        <w:jc w:val="center"/>
        <w:outlineLvl w:val="0"/>
        <w:rPr>
          <w:b/>
          <w:sz w:val="24"/>
        </w:rPr>
      </w:pPr>
      <w:r>
        <w:rPr>
          <w:b/>
          <w:sz w:val="24"/>
        </w:rPr>
        <w:t>Советского района</w:t>
      </w:r>
    </w:p>
    <w:p w:rsidR="006E16EF" w:rsidRDefault="006E16EF" w:rsidP="006E16EF">
      <w:pPr>
        <w:jc w:val="center"/>
        <w:rPr>
          <w:b/>
        </w:rPr>
      </w:pPr>
      <w:r>
        <w:rPr>
          <w:b/>
        </w:rPr>
        <w:t>Ханты-Мансийского автономного округа-Югры</w:t>
      </w:r>
    </w:p>
    <w:p w:rsidR="006E16EF" w:rsidRDefault="006E16EF" w:rsidP="006E16EF">
      <w:pPr>
        <w:keepNext/>
        <w:outlineLvl w:val="0"/>
        <w:rPr>
          <w:b/>
          <w:sz w:val="32"/>
        </w:rPr>
      </w:pPr>
      <w:r>
        <w:rPr>
          <w:sz w:val="28"/>
        </w:rPr>
        <w:t xml:space="preserve">              </w:t>
      </w:r>
      <w:r>
        <w:rPr>
          <w:b/>
          <w:sz w:val="32"/>
        </w:rPr>
        <w:t xml:space="preserve">  </w:t>
      </w:r>
    </w:p>
    <w:p w:rsidR="006E16EF" w:rsidRDefault="006E16EF" w:rsidP="006E16EF">
      <w:pPr>
        <w:pBdr>
          <w:bottom w:val="double" w:sz="12" w:space="0" w:color="auto"/>
        </w:pBdr>
      </w:pPr>
    </w:p>
    <w:p w:rsidR="006E16EF" w:rsidRDefault="006E16EF" w:rsidP="006E16EF">
      <w:pPr>
        <w:ind w:right="-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E16EF" w:rsidRDefault="006E16EF" w:rsidP="006E16EF">
      <w:pPr>
        <w:ind w:right="-5"/>
        <w:jc w:val="center"/>
        <w:rPr>
          <w:sz w:val="24"/>
          <w:szCs w:val="24"/>
        </w:rPr>
      </w:pPr>
    </w:p>
    <w:p w:rsidR="006E16EF" w:rsidRDefault="006E16EF" w:rsidP="006E16EF">
      <w:pPr>
        <w:ind w:right="-5"/>
        <w:rPr>
          <w:sz w:val="24"/>
          <w:szCs w:val="24"/>
        </w:rPr>
      </w:pPr>
    </w:p>
    <w:p w:rsidR="006E16EF" w:rsidRDefault="006E16EF" w:rsidP="006E16EF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proofErr w:type="gramStart"/>
      <w:r w:rsidR="007A3E7E">
        <w:rPr>
          <w:sz w:val="24"/>
          <w:szCs w:val="24"/>
        </w:rPr>
        <w:t>15»  июл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 2022 г.                                                                                                               №   </w:t>
      </w:r>
      <w:r w:rsidR="007A3E7E">
        <w:rPr>
          <w:sz w:val="24"/>
          <w:szCs w:val="24"/>
        </w:rPr>
        <w:t>181</w:t>
      </w:r>
      <w:r>
        <w:rPr>
          <w:sz w:val="24"/>
          <w:szCs w:val="24"/>
        </w:rPr>
        <w:t xml:space="preserve">                                                                                     </w:t>
      </w:r>
    </w:p>
    <w:p w:rsidR="006E16EF" w:rsidRDefault="006E16EF" w:rsidP="006E16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E16EF" w:rsidRDefault="006E16EF" w:rsidP="006E16EF">
      <w:pPr>
        <w:ind w:right="5810"/>
        <w:jc w:val="both"/>
        <w:rPr>
          <w:sz w:val="24"/>
          <w:szCs w:val="24"/>
        </w:rPr>
      </w:pPr>
    </w:p>
    <w:p w:rsidR="006E16EF" w:rsidRDefault="006E16EF" w:rsidP="006E16EF">
      <w:pPr>
        <w:ind w:right="5810"/>
        <w:jc w:val="both"/>
        <w:rPr>
          <w:sz w:val="24"/>
          <w:szCs w:val="24"/>
        </w:rPr>
      </w:pPr>
    </w:p>
    <w:p w:rsidR="006E16EF" w:rsidRDefault="006E16EF" w:rsidP="006E16EF">
      <w:pPr>
        <w:ind w:right="5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Совета депутатов сельского поселения Алябьевский от «06» июня 2022 г. № 174 «О передаче имущества в муниципальную собственность» </w:t>
      </w:r>
    </w:p>
    <w:p w:rsidR="006E16EF" w:rsidRDefault="006E16EF" w:rsidP="006E16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6E16EF" w:rsidRDefault="006E16EF" w:rsidP="006E16EF">
      <w:pPr>
        <w:jc w:val="both"/>
        <w:rPr>
          <w:sz w:val="24"/>
          <w:szCs w:val="24"/>
        </w:rPr>
      </w:pPr>
    </w:p>
    <w:p w:rsidR="006E16EF" w:rsidRDefault="006E16EF" w:rsidP="006E16EF">
      <w:pPr>
        <w:jc w:val="both"/>
        <w:rPr>
          <w:sz w:val="24"/>
          <w:szCs w:val="24"/>
        </w:rPr>
      </w:pPr>
    </w:p>
    <w:p w:rsidR="006E16EF" w:rsidRDefault="006E16EF" w:rsidP="006E1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Гражданским кодексом Российской Федерации и Земельным кодексом Российской Федерации, Федеральным законом от 06.10.2003 131-ФЗ «Об общих принципах организации местного самоуправления в Российской Федерации», решением Совета депутатов от 18.07.2018 № 237 «Об определении Порядка управления и распоряжения имуществом, находящимся в муниципальной собственности», учитывая письмо департамента муниципальной собственность администрации Советского района от 31.05.2022 №14-исх-1694, руководствуясь  Уставом  сельского поселения Алябьевский,</w:t>
      </w:r>
    </w:p>
    <w:p w:rsidR="006E16EF" w:rsidRDefault="006E16EF" w:rsidP="006E16EF">
      <w:pPr>
        <w:jc w:val="center"/>
        <w:rPr>
          <w:b/>
          <w:sz w:val="24"/>
          <w:szCs w:val="24"/>
        </w:rPr>
      </w:pPr>
    </w:p>
    <w:p w:rsidR="006E16EF" w:rsidRDefault="006E16EF" w:rsidP="006E16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сельского поселения Алябьевский решил:</w:t>
      </w:r>
    </w:p>
    <w:p w:rsidR="006E16EF" w:rsidRDefault="006E16EF" w:rsidP="006E16EF">
      <w:pPr>
        <w:jc w:val="center"/>
        <w:rPr>
          <w:b/>
          <w:sz w:val="24"/>
          <w:szCs w:val="24"/>
        </w:rPr>
      </w:pPr>
    </w:p>
    <w:p w:rsidR="006E16EF" w:rsidRPr="003929B3" w:rsidRDefault="006E16EF" w:rsidP="006E16EF">
      <w:pPr>
        <w:jc w:val="center"/>
        <w:rPr>
          <w:sz w:val="24"/>
          <w:szCs w:val="24"/>
        </w:rPr>
      </w:pPr>
    </w:p>
    <w:p w:rsidR="006E16EF" w:rsidRPr="003929B3" w:rsidRDefault="003929B3" w:rsidP="003929B3">
      <w:pPr>
        <w:ind w:firstLine="708"/>
        <w:jc w:val="both"/>
        <w:rPr>
          <w:sz w:val="24"/>
          <w:szCs w:val="24"/>
        </w:rPr>
      </w:pPr>
      <w:proofErr w:type="gramStart"/>
      <w:r w:rsidRPr="003929B3">
        <w:rPr>
          <w:sz w:val="24"/>
          <w:szCs w:val="24"/>
        </w:rPr>
        <w:t>1</w:t>
      </w:r>
      <w:r w:rsidR="006E16EF" w:rsidRPr="003929B3">
        <w:rPr>
          <w:sz w:val="24"/>
          <w:szCs w:val="24"/>
        </w:rPr>
        <w:t xml:space="preserve"> .</w:t>
      </w:r>
      <w:proofErr w:type="gramEnd"/>
      <w:r w:rsidR="006E16EF" w:rsidRPr="003929B3">
        <w:rPr>
          <w:sz w:val="24"/>
          <w:szCs w:val="24"/>
        </w:rPr>
        <w:t xml:space="preserve"> Внести в пункт 1 решение Совета депутатов сельского поселения Алябьевский от «06» июня 2022 г. № 174 «О передаче имущества в муниципальную собственность» следующие изменения: </w:t>
      </w:r>
    </w:p>
    <w:p w:rsidR="006E16EF" w:rsidRPr="003929B3" w:rsidRDefault="006E16EF" w:rsidP="003929B3">
      <w:pPr>
        <w:ind w:firstLine="708"/>
        <w:jc w:val="both"/>
        <w:rPr>
          <w:sz w:val="24"/>
          <w:szCs w:val="24"/>
        </w:rPr>
      </w:pPr>
      <w:r w:rsidRPr="003929B3">
        <w:rPr>
          <w:sz w:val="24"/>
          <w:szCs w:val="24"/>
        </w:rPr>
        <w:t>1.1. в абзаце девятом цифровую нумерацию «86:09:0901006:379» заменить цифровой нумерацией «</w:t>
      </w:r>
      <w:r w:rsidR="003929B3" w:rsidRPr="003929B3">
        <w:rPr>
          <w:sz w:val="24"/>
          <w:szCs w:val="24"/>
        </w:rPr>
        <w:t>86:09:0901006:364</w:t>
      </w:r>
      <w:r w:rsidRPr="003929B3">
        <w:rPr>
          <w:sz w:val="24"/>
          <w:szCs w:val="24"/>
        </w:rPr>
        <w:t>»;</w:t>
      </w:r>
    </w:p>
    <w:p w:rsidR="006E16EF" w:rsidRPr="003929B3" w:rsidRDefault="006E16EF" w:rsidP="003929B3">
      <w:pPr>
        <w:ind w:firstLine="708"/>
        <w:jc w:val="both"/>
        <w:rPr>
          <w:sz w:val="24"/>
          <w:szCs w:val="24"/>
        </w:rPr>
      </w:pPr>
      <w:r w:rsidRPr="003929B3">
        <w:rPr>
          <w:sz w:val="24"/>
          <w:szCs w:val="24"/>
        </w:rPr>
        <w:t>1.2. в абзаце пятнадцатом цифровую нумерацию</w:t>
      </w:r>
      <w:r w:rsidR="003929B3" w:rsidRPr="003929B3">
        <w:rPr>
          <w:sz w:val="24"/>
          <w:szCs w:val="24"/>
        </w:rPr>
        <w:t xml:space="preserve"> «86:09:0901006:392» заменить цифровой нумерацией «86:09:0901006:362»</w:t>
      </w:r>
    </w:p>
    <w:p w:rsidR="006E16EF" w:rsidRDefault="006E16EF" w:rsidP="003929B3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>
        <w:rPr>
          <w:color w:val="000000"/>
        </w:rPr>
        <w:t xml:space="preserve">2. </w:t>
      </w:r>
      <w:r>
        <w:rPr>
          <w:bCs/>
        </w:rPr>
        <w:t xml:space="preserve">Опубликовать </w:t>
      </w:r>
      <w:proofErr w:type="gramStart"/>
      <w:r>
        <w:rPr>
          <w:bCs/>
        </w:rPr>
        <w:t>настоящее  решение</w:t>
      </w:r>
      <w:proofErr w:type="gramEnd"/>
      <w:r>
        <w:rPr>
          <w:bCs/>
        </w:rPr>
        <w:t xml:space="preserve"> в периодическом издании органов местного самоуправления  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6E16EF" w:rsidRDefault="003929B3" w:rsidP="003929B3">
      <w:pPr>
        <w:pStyle w:val="a3"/>
        <w:spacing w:before="0" w:beforeAutospacing="0" w:after="0" w:afterAutospacing="0"/>
        <w:ind w:left="408"/>
        <w:jc w:val="both"/>
        <w:rPr>
          <w:color w:val="000000"/>
        </w:rPr>
      </w:pPr>
      <w:r>
        <w:rPr>
          <w:bCs/>
        </w:rPr>
        <w:t xml:space="preserve">     3. </w:t>
      </w:r>
      <w:r w:rsidR="006E16EF">
        <w:rPr>
          <w:bCs/>
        </w:rPr>
        <w:t xml:space="preserve">Настоящее решение вступает в </w:t>
      </w:r>
      <w:proofErr w:type="gramStart"/>
      <w:r w:rsidR="006E16EF">
        <w:rPr>
          <w:bCs/>
        </w:rPr>
        <w:t>силу  с</w:t>
      </w:r>
      <w:proofErr w:type="gramEnd"/>
      <w:r w:rsidR="006E16EF">
        <w:rPr>
          <w:bCs/>
        </w:rPr>
        <w:t xml:space="preserve"> момента его подписания. </w:t>
      </w:r>
    </w:p>
    <w:p w:rsidR="006E16EF" w:rsidRDefault="006E16EF" w:rsidP="006E16EF">
      <w:pPr>
        <w:rPr>
          <w:bCs/>
          <w:sz w:val="24"/>
          <w:szCs w:val="24"/>
        </w:rPr>
      </w:pPr>
    </w:p>
    <w:p w:rsidR="006E16EF" w:rsidRDefault="006E16EF" w:rsidP="006E16EF">
      <w:pPr>
        <w:rPr>
          <w:bCs/>
          <w:sz w:val="24"/>
          <w:szCs w:val="24"/>
        </w:rPr>
      </w:pPr>
    </w:p>
    <w:p w:rsidR="006E16EF" w:rsidRDefault="006E16EF" w:rsidP="006E16EF">
      <w:pPr>
        <w:rPr>
          <w:bCs/>
          <w:sz w:val="24"/>
          <w:szCs w:val="24"/>
        </w:rPr>
      </w:pPr>
    </w:p>
    <w:p w:rsidR="006E16EF" w:rsidRDefault="006E16EF" w:rsidP="006E16EF">
      <w:r>
        <w:rPr>
          <w:bCs/>
          <w:sz w:val="24"/>
          <w:szCs w:val="24"/>
        </w:rPr>
        <w:t xml:space="preserve">Глава сельского поселения Алябьевский                                                   </w:t>
      </w:r>
      <w:r w:rsidR="00CF1CA2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А.А. Кудрина </w:t>
      </w:r>
    </w:p>
    <w:p w:rsidR="006E16EF" w:rsidRDefault="006E16EF" w:rsidP="006E16EF">
      <w:pPr>
        <w:rPr>
          <w:color w:val="000000" w:themeColor="text1"/>
          <w:sz w:val="28"/>
          <w:szCs w:val="28"/>
        </w:rPr>
      </w:pPr>
    </w:p>
    <w:p w:rsidR="006E16EF" w:rsidRDefault="006E16EF" w:rsidP="006E16EF">
      <w:pPr>
        <w:rPr>
          <w:color w:val="000000" w:themeColor="text1"/>
          <w:sz w:val="28"/>
          <w:szCs w:val="28"/>
        </w:rPr>
      </w:pPr>
    </w:p>
    <w:p w:rsidR="006E16EF" w:rsidRDefault="006E16EF" w:rsidP="006E16EF">
      <w:pPr>
        <w:jc w:val="center"/>
        <w:rPr>
          <w:color w:val="000000" w:themeColor="text1"/>
          <w:sz w:val="28"/>
          <w:szCs w:val="28"/>
        </w:rPr>
      </w:pPr>
    </w:p>
    <w:p w:rsidR="006976DB" w:rsidRDefault="006976DB">
      <w:bookmarkStart w:id="0" w:name="_GoBack"/>
      <w:bookmarkEnd w:id="0"/>
    </w:p>
    <w:sectPr w:rsidR="006976DB" w:rsidSect="006E16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261C"/>
    <w:multiLevelType w:val="hybridMultilevel"/>
    <w:tmpl w:val="69AEB434"/>
    <w:lvl w:ilvl="0" w:tplc="503EE91C">
      <w:start w:val="4"/>
      <w:numFmt w:val="decimal"/>
      <w:lvlText w:val="%1."/>
      <w:lvlJc w:val="left"/>
      <w:pPr>
        <w:ind w:left="7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1"/>
    <w:rsid w:val="003929B3"/>
    <w:rsid w:val="004E37E1"/>
    <w:rsid w:val="006976DB"/>
    <w:rsid w:val="006E16EF"/>
    <w:rsid w:val="007A3E7E"/>
    <w:rsid w:val="00C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A741"/>
  <w15:chartTrackingRefBased/>
  <w15:docId w15:val="{A9030915-5348-4EB3-B772-30FC9F42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6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2022-07-15T07:47:00Z</dcterms:created>
  <dcterms:modified xsi:type="dcterms:W3CDTF">2022-07-18T04:13:00Z</dcterms:modified>
</cp:coreProperties>
</file>