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9F0899" w:rsidRPr="00201C82" w:rsidTr="00B2494E">
        <w:trPr>
          <w:trHeight w:val="3128"/>
        </w:trPr>
        <w:tc>
          <w:tcPr>
            <w:tcW w:w="9853" w:type="dxa"/>
          </w:tcPr>
          <w:p w:rsidR="009F0899" w:rsidRDefault="009F0899" w:rsidP="00B2494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942975"/>
                  <wp:effectExtent l="0" t="0" r="0" b="9525"/>
                  <wp:docPr id="1" name="Рисунок 1" descr="Описание: Описание: &amp;gcy;&amp;ie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&amp;gcy;&amp;ie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99" w:rsidRDefault="009F0899" w:rsidP="00B2494E">
            <w:pPr>
              <w:spacing w:line="240" w:lineRule="atLeast"/>
              <w:jc w:val="center"/>
              <w:rPr>
                <w:b/>
              </w:rPr>
            </w:pPr>
          </w:p>
          <w:p w:rsidR="009F0899" w:rsidRDefault="009F0899" w:rsidP="00B2494E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  <w:p w:rsidR="009F0899" w:rsidRDefault="009F0899" w:rsidP="00B2494E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– Югра</w:t>
            </w:r>
          </w:p>
          <w:p w:rsidR="009F0899" w:rsidRDefault="009F0899" w:rsidP="00B2494E">
            <w:pPr>
              <w:spacing w:line="240" w:lineRule="atLeast"/>
              <w:jc w:val="center"/>
              <w:rPr>
                <w:b/>
                <w:sz w:val="10"/>
              </w:rPr>
            </w:pPr>
          </w:p>
          <w:p w:rsidR="009F0899" w:rsidRDefault="009F0899" w:rsidP="00B2494E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Администрация сельского поселения Алябьевский</w:t>
            </w:r>
          </w:p>
          <w:p w:rsidR="009F0899" w:rsidRDefault="009F0899" w:rsidP="00B2494E">
            <w:pPr>
              <w:jc w:val="center"/>
              <w:rPr>
                <w:sz w:val="12"/>
                <w:szCs w:val="40"/>
              </w:rPr>
            </w:pPr>
          </w:p>
          <w:tbl>
            <w:tblPr>
              <w:tblW w:w="0" w:type="auto"/>
              <w:tblBorders>
                <w:top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5"/>
            </w:tblGrid>
            <w:tr w:rsidR="009F0899" w:rsidRPr="009379F6" w:rsidTr="00B2494E">
              <w:trPr>
                <w:trHeight w:val="216"/>
              </w:trPr>
              <w:tc>
                <w:tcPr>
                  <w:tcW w:w="9495" w:type="dxa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</w:tcPr>
                <w:p w:rsidR="009F0899" w:rsidRDefault="009F0899" w:rsidP="00B2494E">
                  <w:pPr>
                    <w:spacing w:line="240" w:lineRule="atLeast"/>
                    <w:ind w:right="63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F0899" w:rsidRDefault="009F0899" w:rsidP="00B2494E">
                  <w:pPr>
                    <w:tabs>
                      <w:tab w:val="left" w:pos="9072"/>
                      <w:tab w:val="left" w:pos="9355"/>
                    </w:tabs>
                    <w:spacing w:line="240" w:lineRule="atLeast"/>
                    <w:ind w:right="-1"/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spacing w:val="60"/>
                      <w:sz w:val="40"/>
                      <w:szCs w:val="36"/>
                    </w:rPr>
                    <w:t>ПОСТАНОВЛЕНИЕ</w:t>
                  </w:r>
                </w:p>
              </w:tc>
            </w:tr>
          </w:tbl>
          <w:p w:rsidR="009F0899" w:rsidRPr="00201C82" w:rsidRDefault="009F0899" w:rsidP="00B2494E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9F0899" w:rsidRPr="0043276D" w:rsidRDefault="009F0899" w:rsidP="009F0899">
      <w:pPr>
        <w:ind w:right="-1"/>
        <w:jc w:val="both"/>
        <w:rPr>
          <w:sz w:val="24"/>
          <w:szCs w:val="24"/>
        </w:rPr>
      </w:pPr>
      <w:r w:rsidRPr="0043276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30 </w:t>
      </w:r>
      <w:r w:rsidRPr="0043276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43276D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43276D">
        <w:rPr>
          <w:sz w:val="24"/>
          <w:szCs w:val="24"/>
        </w:rPr>
        <w:t xml:space="preserve"> года </w:t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254</w:t>
      </w:r>
    </w:p>
    <w:p w:rsidR="009F0899" w:rsidRDefault="009F0899" w:rsidP="009F0899">
      <w:pPr>
        <w:pStyle w:val="Style1"/>
        <w:widowControl/>
        <w:ind w:firstLine="0"/>
        <w:rPr>
          <w:rStyle w:val="FontStyle21"/>
        </w:rPr>
      </w:pPr>
    </w:p>
    <w:p w:rsidR="009F0899" w:rsidRDefault="009F0899" w:rsidP="009F0899">
      <w:pPr>
        <w:shd w:val="clear" w:color="auto" w:fill="FFFFFF"/>
        <w:ind w:right="4662"/>
        <w:jc w:val="both"/>
        <w:rPr>
          <w:sz w:val="24"/>
          <w:szCs w:val="24"/>
        </w:rPr>
      </w:pPr>
    </w:p>
    <w:p w:rsidR="009F0899" w:rsidRPr="00F43C30" w:rsidRDefault="009F0899" w:rsidP="009F0899">
      <w:pPr>
        <w:shd w:val="clear" w:color="auto" w:fill="FFFFFF"/>
        <w:ind w:right="4662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09</w:t>
      </w:r>
      <w:proofErr w:type="gramStart"/>
      <w:r w:rsidRPr="002114DD">
        <w:rPr>
          <w:color w:val="000000"/>
          <w:sz w:val="24"/>
          <w:szCs w:val="24"/>
        </w:rPr>
        <w:t xml:space="preserve"> </w:t>
      </w:r>
      <w:r w:rsidRPr="00F43C30">
        <w:rPr>
          <w:sz w:val="24"/>
          <w:szCs w:val="24"/>
        </w:rPr>
        <w:t>О</w:t>
      </w:r>
      <w:proofErr w:type="gramEnd"/>
      <w:r w:rsidRPr="00F43C30">
        <w:rPr>
          <w:sz w:val="24"/>
          <w:szCs w:val="24"/>
        </w:rPr>
        <w:t xml:space="preserve"> муниципальной программе «Информатизация и повышение </w:t>
      </w:r>
      <w:r>
        <w:rPr>
          <w:sz w:val="24"/>
          <w:szCs w:val="24"/>
        </w:rPr>
        <w:t xml:space="preserve">информационной открытости </w:t>
      </w:r>
      <w:r w:rsidRPr="00F43C30">
        <w:rPr>
          <w:sz w:val="24"/>
          <w:szCs w:val="24"/>
        </w:rPr>
        <w:t>сельского поселения Алябьевский»</w:t>
      </w:r>
    </w:p>
    <w:p w:rsidR="009F0899" w:rsidRDefault="009F0899" w:rsidP="009F0899">
      <w:pPr>
        <w:shd w:val="clear" w:color="auto" w:fill="FFFFFF"/>
        <w:jc w:val="both"/>
        <w:rPr>
          <w:sz w:val="24"/>
          <w:szCs w:val="24"/>
        </w:rPr>
      </w:pPr>
    </w:p>
    <w:p w:rsidR="009F0899" w:rsidRPr="00E95831" w:rsidRDefault="009F0899" w:rsidP="009F0899">
      <w:pPr>
        <w:shd w:val="clear" w:color="auto" w:fill="FFFFFF"/>
        <w:jc w:val="both"/>
        <w:rPr>
          <w:sz w:val="24"/>
          <w:szCs w:val="24"/>
        </w:rPr>
      </w:pPr>
    </w:p>
    <w:p w:rsidR="009F0899" w:rsidRDefault="009F0899" w:rsidP="009F089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65ED1">
        <w:rPr>
          <w:sz w:val="24"/>
          <w:szCs w:val="24"/>
        </w:rPr>
        <w:t>В соответствии с Феде</w:t>
      </w:r>
      <w:r>
        <w:rPr>
          <w:sz w:val="24"/>
          <w:szCs w:val="24"/>
        </w:rPr>
        <w:t>ральным законом от 06.10.2003 № 131-ФЗ «</w:t>
      </w:r>
      <w:r w:rsidRPr="00B65ED1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B65ED1">
        <w:rPr>
          <w:sz w:val="24"/>
          <w:szCs w:val="24"/>
        </w:rPr>
        <w:t xml:space="preserve">, Уставом </w:t>
      </w:r>
      <w:r w:rsidRPr="00EE4264">
        <w:rPr>
          <w:sz w:val="24"/>
          <w:szCs w:val="24"/>
        </w:rPr>
        <w:t xml:space="preserve">сельского поселения Алябьевский, </w:t>
      </w:r>
      <w:r w:rsidRPr="00B60DDF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ем</w:t>
      </w:r>
      <w:r w:rsidRPr="00B60DDF">
        <w:rPr>
          <w:rFonts w:eastAsia="Calibri"/>
          <w:sz w:val="24"/>
          <w:szCs w:val="24"/>
        </w:rPr>
        <w:t xml:space="preserve"> администрации сельского поселения Алябьевский от 30.10.2018 № 283 «</w:t>
      </w:r>
      <w:r w:rsidRPr="00B60DDF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>
        <w:rPr>
          <w:sz w:val="24"/>
          <w:szCs w:val="24"/>
        </w:rPr>
        <w:t>,</w:t>
      </w:r>
      <w:r w:rsidRPr="00B65ED1">
        <w:rPr>
          <w:sz w:val="24"/>
          <w:szCs w:val="24"/>
        </w:rPr>
        <w:t xml:space="preserve"> в целях создания и развития </w:t>
      </w:r>
      <w:r>
        <w:rPr>
          <w:sz w:val="24"/>
          <w:szCs w:val="24"/>
        </w:rPr>
        <w:t>на территории муниципального образования</w:t>
      </w:r>
      <w:r w:rsidRPr="00B65ED1">
        <w:rPr>
          <w:sz w:val="24"/>
          <w:szCs w:val="24"/>
        </w:rPr>
        <w:t xml:space="preserve"> единого информационного пространства и инфраструктуры</w:t>
      </w:r>
      <w:proofErr w:type="gramEnd"/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>информатизации:</w:t>
      </w:r>
    </w:p>
    <w:p w:rsidR="009F0899" w:rsidRDefault="009F0899" w:rsidP="009F089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F0899" w:rsidRPr="0055638D" w:rsidRDefault="009F0899" w:rsidP="009F0899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09</w:t>
      </w:r>
      <w:r w:rsidRPr="0055638D">
        <w:rPr>
          <w:color w:val="000000"/>
          <w:sz w:val="24"/>
          <w:szCs w:val="24"/>
        </w:rPr>
        <w:t xml:space="preserve"> «О муниципальной программе «</w:t>
      </w:r>
      <w:r w:rsidRPr="00037999">
        <w:rPr>
          <w:sz w:val="24"/>
          <w:szCs w:val="24"/>
        </w:rPr>
        <w:t xml:space="preserve">Информатизация и повышение </w:t>
      </w:r>
      <w:r w:rsidRPr="00037999">
        <w:rPr>
          <w:color w:val="000000"/>
          <w:sz w:val="24"/>
          <w:szCs w:val="24"/>
        </w:rPr>
        <w:t>информационной</w:t>
      </w:r>
      <w:r w:rsidRPr="00037999">
        <w:rPr>
          <w:sz w:val="24"/>
          <w:szCs w:val="24"/>
        </w:rPr>
        <w:t xml:space="preserve"> открытости сельского поселения Алябьевский</w:t>
      </w:r>
      <w:r w:rsidRPr="0055638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(с изменениями от 29.03.2019 № 55, от 29.11.2019 № 239, от 28.07.2020 № 125, от 30.11.2020 № 218, от 30.11.2021 № 213, от 30.11.2022 № 268)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  <w:proofErr w:type="gramEnd"/>
    </w:p>
    <w:p w:rsidR="009F0899" w:rsidRPr="00F31DDB" w:rsidRDefault="009F0899" w:rsidP="009F089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372C3D">
        <w:rPr>
          <w:color w:val="000000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</w:t>
      </w:r>
      <w:r w:rsidRPr="00372C3D">
        <w:rPr>
          <w:bCs/>
          <w:sz w:val="24"/>
          <w:szCs w:val="24"/>
        </w:rPr>
        <w:t>вестник</w:t>
      </w:r>
      <w:r w:rsidRPr="00F31DDB">
        <w:rPr>
          <w:sz w:val="24"/>
          <w:szCs w:val="24"/>
        </w:rPr>
        <w:t xml:space="preserve">» и разместить на официальном сайте </w:t>
      </w:r>
      <w:r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9F0899" w:rsidRPr="006615C9" w:rsidRDefault="009F0899" w:rsidP="009F0899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</w:t>
      </w:r>
      <w:r>
        <w:rPr>
          <w:color w:val="000000"/>
          <w:sz w:val="24"/>
          <w:szCs w:val="24"/>
        </w:rPr>
        <w:t>с 01 января 2024 года.</w:t>
      </w:r>
    </w:p>
    <w:p w:rsidR="009F0899" w:rsidRPr="00B65ED1" w:rsidRDefault="009F0899" w:rsidP="009F0899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 xml:space="preserve">Контроль </w:t>
      </w:r>
      <w:r w:rsidRPr="00037999">
        <w:rPr>
          <w:color w:val="000000"/>
          <w:sz w:val="24"/>
          <w:szCs w:val="24"/>
        </w:rPr>
        <w:t>исполнения</w:t>
      </w:r>
      <w:r w:rsidRPr="00B65ED1">
        <w:rPr>
          <w:sz w:val="24"/>
          <w:szCs w:val="24"/>
        </w:rPr>
        <w:t xml:space="preserve"> </w:t>
      </w:r>
      <w:r w:rsidRPr="002B7D03">
        <w:rPr>
          <w:sz w:val="24"/>
          <w:szCs w:val="24"/>
        </w:rPr>
        <w:t>настоящего</w:t>
      </w:r>
      <w:r w:rsidRPr="00B65ED1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9F0899" w:rsidRDefault="009F0899" w:rsidP="009F0899">
      <w:pPr>
        <w:pStyle w:val="a3"/>
        <w:tabs>
          <w:tab w:val="left" w:pos="900"/>
          <w:tab w:val="left" w:pos="955"/>
        </w:tabs>
        <w:ind w:firstLine="600"/>
        <w:rPr>
          <w:rStyle w:val="a5"/>
          <w:color w:val="000000"/>
          <w:sz w:val="24"/>
          <w:szCs w:val="24"/>
        </w:rPr>
      </w:pPr>
    </w:p>
    <w:p w:rsidR="009F0899" w:rsidRDefault="009F0899" w:rsidP="009F0899">
      <w:pPr>
        <w:pStyle w:val="a3"/>
        <w:tabs>
          <w:tab w:val="left" w:pos="900"/>
          <w:tab w:val="left" w:pos="955"/>
        </w:tabs>
        <w:rPr>
          <w:rStyle w:val="a5"/>
          <w:color w:val="000000"/>
          <w:sz w:val="24"/>
          <w:szCs w:val="24"/>
        </w:rPr>
      </w:pPr>
    </w:p>
    <w:p w:rsidR="009F0899" w:rsidRDefault="009F0899" w:rsidP="009F089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сельского поселения Алябьевский                                                        А.А. Кудрина</w:t>
      </w:r>
    </w:p>
    <w:p w:rsidR="003E3A9F" w:rsidRDefault="003E3A9F" w:rsidP="009F0899">
      <w:pPr>
        <w:spacing w:line="240" w:lineRule="atLeast"/>
        <w:ind w:left="5103"/>
        <w:jc w:val="right"/>
        <w:rPr>
          <w:sz w:val="24"/>
          <w:szCs w:val="24"/>
        </w:rPr>
      </w:pPr>
    </w:p>
    <w:p w:rsidR="009F0899" w:rsidRDefault="009F0899" w:rsidP="009F0899">
      <w:pPr>
        <w:spacing w:line="240" w:lineRule="atLeast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9F0899" w:rsidRDefault="009F0899" w:rsidP="009F0899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F0899" w:rsidRDefault="009F0899" w:rsidP="009F0899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9F0899" w:rsidRPr="00FE24FE" w:rsidRDefault="009F0899" w:rsidP="009F0899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 30.11.2023 г.   № 254</w:t>
      </w: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E24FE" w:rsidRDefault="009F0899" w:rsidP="009F0899">
      <w:pPr>
        <w:jc w:val="right"/>
        <w:rPr>
          <w:sz w:val="24"/>
          <w:szCs w:val="24"/>
        </w:rPr>
      </w:pPr>
    </w:p>
    <w:p w:rsidR="009F0899" w:rsidRPr="00FC6030" w:rsidRDefault="009F0899" w:rsidP="009F0899">
      <w:pPr>
        <w:jc w:val="center"/>
        <w:rPr>
          <w:b/>
          <w:bCs/>
          <w:sz w:val="32"/>
          <w:szCs w:val="32"/>
        </w:rPr>
      </w:pPr>
      <w:r w:rsidRPr="00FC6030">
        <w:rPr>
          <w:b/>
          <w:bCs/>
          <w:sz w:val="32"/>
          <w:szCs w:val="32"/>
        </w:rPr>
        <w:t>МУНИЦИПАЛЬНАЯ ПРОГРАММА</w:t>
      </w:r>
    </w:p>
    <w:p w:rsidR="009F0899" w:rsidRPr="00FC6030" w:rsidRDefault="009F0899" w:rsidP="009F0899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«ИНФОРМАТИЗАЦИЯ И ПОВЫШЕНИЕ </w:t>
      </w:r>
    </w:p>
    <w:p w:rsidR="009F0899" w:rsidRPr="00FC6030" w:rsidRDefault="009F0899" w:rsidP="009F0899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ИНФОРМАЦИОННОЙ ОТКРЫТОСТИ </w:t>
      </w:r>
    </w:p>
    <w:p w:rsidR="009F0899" w:rsidRPr="00FC6030" w:rsidRDefault="009F0899" w:rsidP="009F0899">
      <w:pPr>
        <w:pStyle w:val="1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СЕЛЬСКОГО ПОСЕЛЕНИЯ АЛЯБЬЕВСКИЙ</w:t>
      </w:r>
      <w:r w:rsidRPr="00FC6030">
        <w:rPr>
          <w:sz w:val="32"/>
          <w:szCs w:val="32"/>
        </w:rPr>
        <w:t>»</w:t>
      </w:r>
    </w:p>
    <w:p w:rsidR="00AD6757" w:rsidRDefault="00AD6757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>
      <w:pPr>
        <w:sectPr w:rsidR="009F0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99" w:rsidRPr="00034046" w:rsidRDefault="009F0899" w:rsidP="009F0899">
      <w:pPr>
        <w:jc w:val="center"/>
        <w:rPr>
          <w:b/>
        </w:rPr>
      </w:pPr>
      <w:proofErr w:type="gramStart"/>
      <w:r w:rsidRPr="00034046">
        <w:rPr>
          <w:b/>
        </w:rPr>
        <w:lastRenderedPageBreak/>
        <w:t>П</w:t>
      </w:r>
      <w:proofErr w:type="gramEnd"/>
      <w:r w:rsidRPr="00034046">
        <w:rPr>
          <w:b/>
        </w:rPr>
        <w:t xml:space="preserve"> А С П О Р Т</w:t>
      </w:r>
    </w:p>
    <w:p w:rsidR="009F0899" w:rsidRPr="00034046" w:rsidRDefault="009F0899" w:rsidP="009F0899">
      <w:pPr>
        <w:jc w:val="center"/>
        <w:rPr>
          <w:b/>
        </w:rPr>
      </w:pPr>
      <w:r w:rsidRPr="00034046">
        <w:rPr>
          <w:b/>
        </w:rPr>
        <w:t xml:space="preserve">Муниципальной программы </w:t>
      </w:r>
    </w:p>
    <w:p w:rsidR="009F0899" w:rsidRPr="009716C1" w:rsidRDefault="009F0899" w:rsidP="009F0899">
      <w:pPr>
        <w:jc w:val="center"/>
        <w:rPr>
          <w:b/>
        </w:rPr>
      </w:pPr>
      <w:r w:rsidRPr="009716C1">
        <w:rPr>
          <w:b/>
        </w:rPr>
        <w:t xml:space="preserve">«Информатизация и повышение информационной открытости </w:t>
      </w:r>
    </w:p>
    <w:p w:rsidR="009F0899" w:rsidRDefault="009F0899" w:rsidP="009F0899">
      <w:pPr>
        <w:jc w:val="center"/>
        <w:rPr>
          <w:b/>
        </w:rPr>
      </w:pPr>
      <w:r w:rsidRPr="009716C1">
        <w:rPr>
          <w:b/>
        </w:rPr>
        <w:t>сельского поселения Алябьевский»</w:t>
      </w:r>
    </w:p>
    <w:p w:rsidR="009F0899" w:rsidRPr="00697A3B" w:rsidRDefault="009F0899" w:rsidP="009F0899">
      <w:pPr>
        <w:jc w:val="center"/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  <w:r w:rsidRPr="009F0899">
        <w:rPr>
          <w:rFonts w:eastAsia="Arial"/>
          <w:sz w:val="24"/>
          <w:szCs w:val="24"/>
        </w:rPr>
        <w:t>1. Основные положения</w:t>
      </w:r>
    </w:p>
    <w:p w:rsidR="009F0899" w:rsidRPr="00697A3B" w:rsidRDefault="009F0899" w:rsidP="009F0899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497"/>
        <w:gridCol w:w="8222"/>
      </w:tblGrid>
      <w:tr w:rsidR="009F0899" w:rsidRPr="00B45CD4" w:rsidTr="00B2494E">
        <w:trPr>
          <w:trHeight w:val="37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>
              <w:t>Кудрина Анна Александровна, глава сельского поселения Алябьевский</w:t>
            </w:r>
            <w:r w:rsidRPr="00B45CD4">
              <w:t xml:space="preserve"> </w:t>
            </w:r>
          </w:p>
        </w:tc>
      </w:tr>
      <w:tr w:rsidR="009F0899" w:rsidRPr="00B45CD4" w:rsidTr="00B2494E">
        <w:trPr>
          <w:trHeight w:val="41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382F4D" w:rsidRDefault="009F0899" w:rsidP="00B2494E">
            <w:pPr>
              <w:jc w:val="both"/>
            </w:pPr>
            <w:r w:rsidRPr="00382F4D">
              <w:t>Администрация сельского поселения Алябьевский</w:t>
            </w:r>
          </w:p>
        </w:tc>
      </w:tr>
    </w:tbl>
    <w:p w:rsidR="009F0899" w:rsidRPr="00B45CD4" w:rsidRDefault="009F0899" w:rsidP="009F0899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533"/>
        <w:gridCol w:w="8186"/>
      </w:tblGrid>
      <w:tr w:rsidR="009F0899" w:rsidRPr="00B45CD4" w:rsidTr="00B2494E">
        <w:trPr>
          <w:trHeight w:val="331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Период реализации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r w:rsidRPr="009F0899">
              <w:t>2024-2030</w:t>
            </w:r>
          </w:p>
        </w:tc>
      </w:tr>
      <w:tr w:rsidR="009F0899" w:rsidRPr="00B45CD4" w:rsidTr="00B2494E">
        <w:trPr>
          <w:trHeight w:val="34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Цели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899" w:rsidRPr="00D17234" w:rsidRDefault="009F0899" w:rsidP="00B2494E">
            <w:r w:rsidRPr="00D17234">
              <w:rPr>
                <w:rFonts w:eastAsia="Calibri"/>
              </w:rPr>
              <w:t xml:space="preserve">1. </w:t>
            </w:r>
            <w:r w:rsidRPr="00D17234">
              <w:rPr>
                <w:lang w:eastAsia="ar-SA"/>
              </w:rPr>
              <w:t>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9F0899" w:rsidRPr="00B45CD4" w:rsidTr="00B2494E">
        <w:trPr>
          <w:trHeight w:val="36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Направления (подпрограммы)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8F2177" w:rsidRDefault="009F0899" w:rsidP="00B2494E">
            <w:pPr>
              <w:rPr>
                <w:highlight w:val="yellow"/>
              </w:rPr>
            </w:pPr>
          </w:p>
        </w:tc>
      </w:tr>
      <w:tr w:rsidR="009F0899" w:rsidRPr="00B45CD4" w:rsidTr="00B2494E">
        <w:trPr>
          <w:trHeight w:val="359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Объемы финансового обеспечения за весь период реализации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r>
              <w:t xml:space="preserve">2 980,0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F0899" w:rsidRPr="00B45CD4" w:rsidTr="00B2494E">
        <w:trPr>
          <w:trHeight w:val="7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  <w:r w:rsidRPr="00B45CD4">
              <w:t>Связь с национальными целями развития Российской Федерации/ государственными программами автономного округа</w:t>
            </w:r>
            <w:r w:rsidRPr="00B45CD4">
              <w:rPr>
                <w:rStyle w:val="a6"/>
                <w:rFonts w:eastAsia="Arial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99" w:rsidRPr="00B45CD4" w:rsidRDefault="009F0899" w:rsidP="00B2494E">
            <w:pPr>
              <w:jc w:val="both"/>
            </w:pPr>
          </w:p>
        </w:tc>
      </w:tr>
    </w:tbl>
    <w:p w:rsidR="009F0899" w:rsidRDefault="009F0899" w:rsidP="009F0899">
      <w:pPr>
        <w:jc w:val="right"/>
        <w:sectPr w:rsidR="009F0899" w:rsidSect="00434C45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  <w:r w:rsidRPr="009F0899">
        <w:rPr>
          <w:rFonts w:eastAsia="Arial"/>
          <w:sz w:val="24"/>
          <w:szCs w:val="24"/>
        </w:rPr>
        <w:t xml:space="preserve">2. Показатели муниципальной программы </w:t>
      </w:r>
    </w:p>
    <w:p w:rsidR="009F0899" w:rsidRPr="00F348CF" w:rsidRDefault="009F0899" w:rsidP="009F0899">
      <w:pPr>
        <w:jc w:val="center"/>
      </w:pPr>
    </w:p>
    <w:tbl>
      <w:tblPr>
        <w:tblW w:w="15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65"/>
        <w:gridCol w:w="815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567"/>
        <w:gridCol w:w="2742"/>
        <w:gridCol w:w="1121"/>
        <w:gridCol w:w="1240"/>
      </w:tblGrid>
      <w:tr w:rsidR="009F0899" w:rsidRPr="007B492E" w:rsidTr="00B2494E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 xml:space="preserve">№ </w:t>
            </w:r>
            <w:proofErr w:type="gramStart"/>
            <w:r w:rsidRPr="007B492E">
              <w:rPr>
                <w:sz w:val="16"/>
                <w:szCs w:val="16"/>
              </w:rPr>
              <w:t>п</w:t>
            </w:r>
            <w:proofErr w:type="gramEnd"/>
            <w:r w:rsidRPr="007B492E">
              <w:rPr>
                <w:sz w:val="16"/>
                <w:szCs w:val="16"/>
              </w:rPr>
              <w:t>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color w:val="000000"/>
                <w:sz w:val="16"/>
                <w:szCs w:val="16"/>
              </w:rPr>
            </w:pPr>
            <w:r w:rsidRPr="007B492E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Документ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proofErr w:type="gramStart"/>
            <w:r w:rsidRPr="007B492E">
              <w:rPr>
                <w:sz w:val="16"/>
                <w:szCs w:val="16"/>
              </w:rPr>
              <w:t>Ответственный</w:t>
            </w:r>
            <w:proofErr w:type="gramEnd"/>
            <w:r w:rsidRPr="007B492E">
              <w:rPr>
                <w:sz w:val="16"/>
                <w:szCs w:val="16"/>
              </w:rPr>
              <w:t xml:space="preserve"> за достижение показателя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9F0899" w:rsidRPr="004D06B8" w:rsidRDefault="009F0899" w:rsidP="00B2494E">
            <w:pPr>
              <w:jc w:val="center"/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9F0899" w:rsidRPr="007B492E" w:rsidTr="00B2494E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2030</w:t>
            </w:r>
          </w:p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год</w:t>
            </w:r>
          </w:p>
        </w:tc>
        <w:tc>
          <w:tcPr>
            <w:tcW w:w="2742" w:type="dxa"/>
            <w:vMerge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9F0899" w:rsidRPr="004D06B8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</w:tr>
      <w:tr w:rsidR="009F0899" w:rsidRPr="007B492E" w:rsidTr="00B2494E">
        <w:tc>
          <w:tcPr>
            <w:tcW w:w="432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9F0899" w:rsidRPr="004D06B8" w:rsidRDefault="009F0899" w:rsidP="00B2494E">
            <w:pPr>
              <w:jc w:val="center"/>
              <w:rPr>
                <w:sz w:val="16"/>
                <w:szCs w:val="16"/>
              </w:rPr>
            </w:pPr>
            <w:r w:rsidRPr="004D06B8">
              <w:rPr>
                <w:sz w:val="16"/>
                <w:szCs w:val="16"/>
              </w:rPr>
              <w:t>16</w:t>
            </w:r>
          </w:p>
        </w:tc>
      </w:tr>
      <w:tr w:rsidR="009F0899" w:rsidRPr="007B492E" w:rsidTr="00B2494E">
        <w:tc>
          <w:tcPr>
            <w:tcW w:w="15019" w:type="dxa"/>
            <w:gridSpan w:val="16"/>
            <w:shd w:val="clear" w:color="auto" w:fill="auto"/>
          </w:tcPr>
          <w:p w:rsidR="009F0899" w:rsidRPr="004D06B8" w:rsidRDefault="009F0899" w:rsidP="00B2494E">
            <w:pPr>
              <w:jc w:val="center"/>
              <w:rPr>
                <w:sz w:val="16"/>
                <w:szCs w:val="16"/>
              </w:rPr>
            </w:pPr>
            <w:r w:rsidRPr="00D17234">
              <w:rPr>
                <w:lang w:eastAsia="ar-SA"/>
              </w:rPr>
              <w:t>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9F0899" w:rsidRPr="007B492E" w:rsidTr="00B2494E">
        <w:trPr>
          <w:trHeight w:val="4600"/>
        </w:trPr>
        <w:tc>
          <w:tcPr>
            <w:tcW w:w="432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0899" w:rsidRPr="00CA7B13" w:rsidRDefault="009F0899" w:rsidP="00B2494E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A7B13">
              <w:rPr>
                <w:sz w:val="16"/>
                <w:szCs w:val="16"/>
                <w:lang w:eastAsia="ar-SA"/>
              </w:rPr>
              <w:t xml:space="preserve">Количество посещений пользователями сети Интернет официального сайта сельского поселения Алябьевский </w:t>
            </w:r>
          </w:p>
        </w:tc>
        <w:tc>
          <w:tcPr>
            <w:tcW w:w="815" w:type="dxa"/>
            <w:shd w:val="clear" w:color="auto" w:fill="auto"/>
          </w:tcPr>
          <w:p w:rsidR="009F0899" w:rsidRPr="00CA7B13" w:rsidRDefault="009F0899" w:rsidP="00B2494E">
            <w:pPr>
              <w:jc w:val="center"/>
              <w:rPr>
                <w:sz w:val="16"/>
                <w:szCs w:val="16"/>
              </w:rPr>
            </w:pPr>
            <w:r w:rsidRPr="00CA7B13">
              <w:rPr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ind w:right="139"/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ind w:right="139"/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F0899" w:rsidRPr="007B492E" w:rsidRDefault="009F0899" w:rsidP="00B2494E">
            <w:pPr>
              <w:ind w:right="139"/>
              <w:jc w:val="center"/>
              <w:rPr>
                <w:sz w:val="16"/>
                <w:szCs w:val="16"/>
                <w:lang w:eastAsia="ar-SA"/>
              </w:rPr>
            </w:pPr>
            <w:r w:rsidRPr="007B492E">
              <w:rPr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2742" w:type="dxa"/>
            <w:shd w:val="clear" w:color="auto" w:fill="auto"/>
          </w:tcPr>
          <w:p w:rsidR="009F0899" w:rsidRPr="004D06B8" w:rsidRDefault="009F0899" w:rsidP="00B2494E">
            <w:pPr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 xml:space="preserve"> </w:t>
            </w:r>
            <w:r w:rsidRPr="004D06B8">
              <w:rPr>
                <w:rFonts w:eastAsia="Calibri"/>
                <w:sz w:val="16"/>
                <w:szCs w:val="16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9F0899" w:rsidRPr="004D06B8" w:rsidRDefault="009F0899" w:rsidP="00B2494E">
            <w:pPr>
              <w:rPr>
                <w:sz w:val="16"/>
                <w:szCs w:val="16"/>
              </w:rPr>
            </w:pPr>
            <w:r w:rsidRPr="004D06B8">
              <w:rPr>
                <w:rFonts w:eastAsia="Calibri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F0899" w:rsidRPr="004D06B8" w:rsidRDefault="009F0899" w:rsidP="00B2494E">
            <w:pPr>
              <w:rPr>
                <w:sz w:val="16"/>
                <w:szCs w:val="16"/>
              </w:rPr>
            </w:pPr>
            <w:r w:rsidRPr="004D06B8">
              <w:rPr>
                <w:rFonts w:eastAsia="Calibri"/>
                <w:sz w:val="16"/>
                <w:szCs w:val="16"/>
              </w:rPr>
              <w:t xml:space="preserve"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 (далее – Стратегия), </w:t>
            </w:r>
          </w:p>
          <w:p w:rsidR="009F0899" w:rsidRPr="004D06B8" w:rsidRDefault="009F0899" w:rsidP="00B2494E">
            <w:pPr>
              <w:rPr>
                <w:sz w:val="16"/>
                <w:szCs w:val="16"/>
              </w:rPr>
            </w:pPr>
            <w:r w:rsidRPr="004D06B8">
              <w:rPr>
                <w:rFonts w:eastAsia="Calibri"/>
                <w:sz w:val="16"/>
                <w:szCs w:val="16"/>
              </w:rPr>
              <w:t>программа «Цифровая экономика Российской Федерации», утвержденная распоряжением Правительства Российской Федерации от 28 июля 2017 года</w:t>
            </w:r>
          </w:p>
          <w:p w:rsidR="009F0899" w:rsidRPr="00CA7B13" w:rsidRDefault="009F0899" w:rsidP="00B2494E">
            <w:pPr>
              <w:rPr>
                <w:sz w:val="16"/>
                <w:szCs w:val="16"/>
              </w:rPr>
            </w:pPr>
            <w:r w:rsidRPr="004D06B8">
              <w:rPr>
                <w:rFonts w:eastAsia="Calibri"/>
                <w:sz w:val="16"/>
                <w:szCs w:val="16"/>
              </w:rPr>
              <w:t>№</w:t>
            </w:r>
            <w:r w:rsidRPr="004D06B8">
              <w:rPr>
                <w:sz w:val="16"/>
                <w:szCs w:val="16"/>
              </w:rPr>
              <w:t xml:space="preserve"> </w:t>
            </w:r>
            <w:r w:rsidRPr="004D06B8">
              <w:rPr>
                <w:rFonts w:eastAsia="Calibri"/>
                <w:sz w:val="16"/>
                <w:szCs w:val="16"/>
              </w:rPr>
              <w:t xml:space="preserve">1632-р </w:t>
            </w:r>
          </w:p>
        </w:tc>
        <w:tc>
          <w:tcPr>
            <w:tcW w:w="1121" w:type="dxa"/>
            <w:shd w:val="clear" w:color="auto" w:fill="auto"/>
          </w:tcPr>
          <w:p w:rsidR="009F0899" w:rsidRPr="007B492E" w:rsidRDefault="009F0899" w:rsidP="00B2494E">
            <w:pPr>
              <w:jc w:val="center"/>
              <w:rPr>
                <w:sz w:val="16"/>
                <w:szCs w:val="16"/>
              </w:rPr>
            </w:pPr>
            <w:r w:rsidRPr="007B492E">
              <w:rPr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shd w:val="clear" w:color="auto" w:fill="auto"/>
          </w:tcPr>
          <w:p w:rsidR="009F0899" w:rsidRPr="00C87367" w:rsidRDefault="009F0899" w:rsidP="00B2494E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</w:tbl>
    <w:p w:rsidR="009F0899" w:rsidRDefault="009F0899" w:rsidP="009F0899">
      <w:pPr>
        <w:tabs>
          <w:tab w:val="left" w:pos="3568"/>
          <w:tab w:val="center" w:pos="7285"/>
        </w:tabs>
        <w:jc w:val="center"/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  <w:r w:rsidRPr="009F0899">
        <w:rPr>
          <w:rFonts w:eastAsia="Arial"/>
          <w:sz w:val="24"/>
          <w:szCs w:val="24"/>
        </w:rPr>
        <w:t>2.1. Прокси-показатели муниципальной программы в 2024 году</w:t>
      </w:r>
    </w:p>
    <w:p w:rsidR="009F0899" w:rsidRPr="007E70FC" w:rsidRDefault="009F0899" w:rsidP="009F0899">
      <w:pPr>
        <w:jc w:val="center"/>
        <w:rPr>
          <w:b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370"/>
      </w:tblGrid>
      <w:tr w:rsidR="009F0899" w:rsidRPr="00434C45" w:rsidTr="00B2494E">
        <w:trPr>
          <w:trHeight w:val="444"/>
        </w:trPr>
        <w:tc>
          <w:tcPr>
            <w:tcW w:w="568" w:type="dxa"/>
            <w:vMerge w:val="restart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 xml:space="preserve">№ </w:t>
            </w:r>
            <w:proofErr w:type="gramStart"/>
            <w:r w:rsidRPr="00434C45">
              <w:rPr>
                <w:sz w:val="16"/>
                <w:szCs w:val="16"/>
              </w:rPr>
              <w:t>п</w:t>
            </w:r>
            <w:proofErr w:type="gramEnd"/>
            <w:r w:rsidRPr="00434C45">
              <w:rPr>
                <w:sz w:val="16"/>
                <w:szCs w:val="16"/>
              </w:rPr>
              <w:t>/п</w:t>
            </w:r>
          </w:p>
        </w:tc>
        <w:tc>
          <w:tcPr>
            <w:tcW w:w="3112" w:type="dxa"/>
            <w:vMerge w:val="restart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1370" w:type="dxa"/>
            <w:vMerge w:val="restart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proofErr w:type="gramStart"/>
            <w:r w:rsidRPr="00434C45">
              <w:rPr>
                <w:sz w:val="16"/>
                <w:szCs w:val="16"/>
              </w:rPr>
              <w:t>Ответственный</w:t>
            </w:r>
            <w:proofErr w:type="gramEnd"/>
            <w:r w:rsidRPr="00434C45">
              <w:rPr>
                <w:sz w:val="16"/>
                <w:szCs w:val="16"/>
              </w:rPr>
              <w:t xml:space="preserve"> за достижение показателя</w:t>
            </w:r>
          </w:p>
        </w:tc>
      </w:tr>
      <w:tr w:rsidR="009F0899" w:rsidRPr="00434C45" w:rsidTr="00B2494E">
        <w:trPr>
          <w:trHeight w:val="594"/>
        </w:trPr>
        <w:tc>
          <w:tcPr>
            <w:tcW w:w="568" w:type="dxa"/>
            <w:vMerge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год</w:t>
            </w:r>
          </w:p>
        </w:tc>
        <w:tc>
          <w:tcPr>
            <w:tcW w:w="1241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</w:t>
            </w:r>
          </w:p>
        </w:tc>
        <w:tc>
          <w:tcPr>
            <w:tcW w:w="96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N+1</w:t>
            </w:r>
          </w:p>
        </w:tc>
        <w:tc>
          <w:tcPr>
            <w:tcW w:w="87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…</w:t>
            </w:r>
          </w:p>
        </w:tc>
        <w:tc>
          <w:tcPr>
            <w:tcW w:w="96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proofErr w:type="spellStart"/>
            <w:r w:rsidRPr="00434C45">
              <w:rPr>
                <w:sz w:val="16"/>
                <w:szCs w:val="16"/>
              </w:rPr>
              <w:t>N+n</w:t>
            </w:r>
            <w:proofErr w:type="spellEnd"/>
          </w:p>
        </w:tc>
        <w:tc>
          <w:tcPr>
            <w:tcW w:w="1370" w:type="dxa"/>
            <w:vMerge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</w:p>
        </w:tc>
      </w:tr>
      <w:tr w:rsidR="009F0899" w:rsidRPr="00434C45" w:rsidTr="00B2494E">
        <w:trPr>
          <w:trHeight w:val="298"/>
        </w:trPr>
        <w:tc>
          <w:tcPr>
            <w:tcW w:w="568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3112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10</w:t>
            </w:r>
          </w:p>
        </w:tc>
        <w:tc>
          <w:tcPr>
            <w:tcW w:w="1370" w:type="dxa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</w:rPr>
              <w:t>11</w:t>
            </w:r>
          </w:p>
        </w:tc>
      </w:tr>
      <w:tr w:rsidR="009F0899" w:rsidRPr="00434C45" w:rsidTr="00B2494E">
        <w:trPr>
          <w:trHeight w:val="372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14487" w:type="dxa"/>
            <w:gridSpan w:val="10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9F0899" w:rsidRPr="00434C45" w:rsidTr="00B2494E">
        <w:trPr>
          <w:trHeight w:val="372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3112" w:type="dxa"/>
          </w:tcPr>
          <w:p w:rsidR="009F0899" w:rsidRPr="00434C45" w:rsidRDefault="009F0899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</w:tr>
      <w:tr w:rsidR="009F0899" w:rsidRPr="00434C45" w:rsidTr="00B2494E">
        <w:trPr>
          <w:trHeight w:val="373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1.</w:t>
            </w: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112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</w:tr>
      <w:tr w:rsidR="009F0899" w:rsidRPr="00434C45" w:rsidTr="00B2494E">
        <w:trPr>
          <w:trHeight w:val="373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4487" w:type="dxa"/>
            <w:gridSpan w:val="10"/>
            <w:vAlign w:val="center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9F0899" w:rsidRPr="00434C45" w:rsidTr="00B2494E">
        <w:trPr>
          <w:trHeight w:val="373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34C45">
              <w:rPr>
                <w:sz w:val="16"/>
                <w:szCs w:val="16"/>
                <w:lang w:val="en-US"/>
              </w:rPr>
              <w:t>N.n</w:t>
            </w:r>
            <w:proofErr w:type="spellEnd"/>
          </w:p>
        </w:tc>
        <w:tc>
          <w:tcPr>
            <w:tcW w:w="3112" w:type="dxa"/>
          </w:tcPr>
          <w:p w:rsidR="009F0899" w:rsidRPr="00434C45" w:rsidRDefault="009F0899" w:rsidP="00B2494E">
            <w:pPr>
              <w:rPr>
                <w:i/>
                <w:sz w:val="16"/>
                <w:szCs w:val="16"/>
                <w:lang w:val="en-US"/>
              </w:rPr>
            </w:pPr>
            <w:r w:rsidRPr="00434C45">
              <w:rPr>
                <w:i/>
                <w:sz w:val="16"/>
                <w:szCs w:val="16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</w:tr>
      <w:tr w:rsidR="009F0899" w:rsidRPr="00434C45" w:rsidTr="00B2494E">
        <w:trPr>
          <w:trHeight w:val="432"/>
        </w:trPr>
        <w:tc>
          <w:tcPr>
            <w:tcW w:w="568" w:type="dxa"/>
            <w:vAlign w:val="center"/>
          </w:tcPr>
          <w:p w:rsidR="009F0899" w:rsidRPr="00434C45" w:rsidRDefault="009F0899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3112" w:type="dxa"/>
          </w:tcPr>
          <w:p w:rsidR="009F0899" w:rsidRPr="00434C45" w:rsidRDefault="009F0899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9F0899" w:rsidRPr="00434C45" w:rsidRDefault="009F0899" w:rsidP="00B2494E">
            <w:pPr>
              <w:rPr>
                <w:sz w:val="16"/>
                <w:szCs w:val="16"/>
              </w:rPr>
            </w:pPr>
          </w:p>
        </w:tc>
      </w:tr>
    </w:tbl>
    <w:p w:rsidR="009F0899" w:rsidRDefault="009F0899" w:rsidP="009F0899">
      <w:pPr>
        <w:widowControl w:val="0"/>
        <w:autoSpaceDE w:val="0"/>
        <w:autoSpaceDN w:val="0"/>
        <w:jc w:val="center"/>
      </w:pPr>
    </w:p>
    <w:p w:rsidR="009F0899" w:rsidRDefault="009F0899" w:rsidP="009F0899">
      <w:pPr>
        <w:tabs>
          <w:tab w:val="left" w:pos="2775"/>
        </w:tabs>
      </w:pPr>
    </w:p>
    <w:p w:rsidR="009F0899" w:rsidRPr="00F20AEC" w:rsidRDefault="009F0899" w:rsidP="009F089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0AEC">
        <w:rPr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9F0899" w:rsidRPr="00E9485F" w:rsidRDefault="009F0899" w:rsidP="009F0899">
      <w:pPr>
        <w:widowControl w:val="0"/>
        <w:autoSpaceDE w:val="0"/>
        <w:autoSpaceDN w:val="0"/>
        <w:jc w:val="center"/>
      </w:pPr>
    </w:p>
    <w:tbl>
      <w:tblPr>
        <w:tblW w:w="5152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888"/>
        <w:gridCol w:w="1130"/>
        <w:gridCol w:w="1214"/>
        <w:gridCol w:w="673"/>
        <w:gridCol w:w="532"/>
        <w:gridCol w:w="547"/>
        <w:gridCol w:w="532"/>
        <w:gridCol w:w="532"/>
        <w:gridCol w:w="601"/>
        <w:gridCol w:w="550"/>
        <w:gridCol w:w="532"/>
        <w:gridCol w:w="532"/>
        <w:gridCol w:w="532"/>
        <w:gridCol w:w="547"/>
        <w:gridCol w:w="2116"/>
      </w:tblGrid>
      <w:tr w:rsidR="009F0899" w:rsidRPr="00E9485F" w:rsidTr="00B2494E">
        <w:trPr>
          <w:trHeight w:val="165"/>
          <w:tblHeader/>
        </w:trPr>
        <w:tc>
          <w:tcPr>
            <w:tcW w:w="189" w:type="pct"/>
            <w:vMerge w:val="restar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№ </w:t>
            </w:r>
            <w:proofErr w:type="gramStart"/>
            <w:r w:rsidRPr="00E9485F">
              <w:t>п</w:t>
            </w:r>
            <w:proofErr w:type="gramEnd"/>
            <w:r w:rsidRPr="00E9485F">
              <w:t>/п</w:t>
            </w:r>
          </w:p>
        </w:tc>
        <w:tc>
          <w:tcPr>
            <w:tcW w:w="1294" w:type="pct"/>
            <w:vMerge w:val="restar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Наименование показателя</w:t>
            </w:r>
          </w:p>
        </w:tc>
        <w:tc>
          <w:tcPr>
            <w:tcW w:w="376" w:type="pct"/>
            <w:vMerge w:val="restar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404" w:type="pct"/>
            <w:vMerge w:val="restart"/>
          </w:tcPr>
          <w:p w:rsidR="009F0899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(по ОКЕИ)</w:t>
            </w:r>
          </w:p>
        </w:tc>
        <w:tc>
          <w:tcPr>
            <w:tcW w:w="2032" w:type="pct"/>
            <w:gridSpan w:val="11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704" w:type="pct"/>
            <w:vMerge w:val="restart"/>
          </w:tcPr>
          <w:p w:rsidR="009F0899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На конец</w:t>
            </w:r>
          </w:p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2024 года</w:t>
            </w:r>
          </w:p>
        </w:tc>
      </w:tr>
      <w:tr w:rsidR="009F0899" w:rsidRPr="00E9485F" w:rsidTr="00B2494E">
        <w:trPr>
          <w:trHeight w:val="495"/>
          <w:tblHeader/>
        </w:trPr>
        <w:tc>
          <w:tcPr>
            <w:tcW w:w="189" w:type="pct"/>
            <w:vMerge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94" w:type="pct"/>
            <w:vMerge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76" w:type="pct"/>
            <w:vMerge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4" w:type="pct"/>
            <w:vMerge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2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200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183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177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182" w:type="pct"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704" w:type="pct"/>
            <w:vMerge/>
          </w:tcPr>
          <w:p w:rsidR="009F0899" w:rsidRPr="00F67156" w:rsidRDefault="009F0899" w:rsidP="00B2494E">
            <w:pPr>
              <w:widowControl w:val="0"/>
              <w:autoSpaceDE w:val="0"/>
              <w:autoSpaceDN w:val="0"/>
              <w:jc w:val="center"/>
            </w:pPr>
          </w:p>
        </w:tc>
      </w:tr>
      <w:tr w:rsidR="009F0899" w:rsidRPr="00E9485F" w:rsidTr="00B2494E">
        <w:trPr>
          <w:trHeight w:val="120"/>
          <w:tblHeader/>
        </w:trPr>
        <w:tc>
          <w:tcPr>
            <w:tcW w:w="189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294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376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404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24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2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200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183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177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182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704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9F0899" w:rsidRPr="00E9485F" w:rsidTr="00B2494E">
        <w:trPr>
          <w:trHeight w:val="307"/>
        </w:trPr>
        <w:tc>
          <w:tcPr>
            <w:tcW w:w="189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481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99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D17234">
              <w:rPr>
                <w:lang w:eastAsia="ar-SA"/>
              </w:rPr>
              <w:t>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9F0899" w:rsidRPr="00E9485F" w:rsidTr="00B2494E">
        <w:trPr>
          <w:trHeight w:val="413"/>
        </w:trPr>
        <w:tc>
          <w:tcPr>
            <w:tcW w:w="189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  <w:r>
              <w:t>1.</w:t>
            </w:r>
          </w:p>
        </w:tc>
        <w:tc>
          <w:tcPr>
            <w:tcW w:w="1294" w:type="pct"/>
          </w:tcPr>
          <w:p w:rsidR="009F0899" w:rsidRPr="00B77C2B" w:rsidRDefault="009F0899" w:rsidP="00B2494E">
            <w:pPr>
              <w:jc w:val="center"/>
              <w:rPr>
                <w:b/>
                <w:bCs/>
                <w:lang w:eastAsia="ar-SA"/>
              </w:rPr>
            </w:pPr>
            <w:r w:rsidRPr="00CA7B13">
              <w:rPr>
                <w:sz w:val="16"/>
                <w:szCs w:val="16"/>
                <w:lang w:eastAsia="ar-SA"/>
              </w:rPr>
              <w:t>Количество посещений пользователями сети Интернет официального сайта сельского поселения Алябьевский</w:t>
            </w:r>
          </w:p>
        </w:tc>
        <w:tc>
          <w:tcPr>
            <w:tcW w:w="376" w:type="pct"/>
          </w:tcPr>
          <w:p w:rsidR="009F0899" w:rsidRPr="00E9485F" w:rsidRDefault="009F0899" w:rsidP="00B2494E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404" w:type="pct"/>
          </w:tcPr>
          <w:p w:rsidR="009F0899" w:rsidRPr="00B049B9" w:rsidRDefault="009F0899" w:rsidP="00B2494E">
            <w:pPr>
              <w:jc w:val="center"/>
            </w:pPr>
            <w:r>
              <w:rPr>
                <w:sz w:val="16"/>
                <w:szCs w:val="16"/>
              </w:rPr>
              <w:t>посещений</w:t>
            </w:r>
          </w:p>
        </w:tc>
        <w:tc>
          <w:tcPr>
            <w:tcW w:w="224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82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200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83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77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182" w:type="pct"/>
          </w:tcPr>
          <w:p w:rsidR="009F0899" w:rsidRDefault="009F0899" w:rsidP="00B2494E">
            <w:pPr>
              <w:jc w:val="center"/>
            </w:pPr>
            <w:r w:rsidRPr="008124B2">
              <w:t>-</w:t>
            </w:r>
          </w:p>
        </w:tc>
        <w:tc>
          <w:tcPr>
            <w:tcW w:w="704" w:type="pct"/>
          </w:tcPr>
          <w:p w:rsidR="009F0899" w:rsidRPr="00B77C2B" w:rsidRDefault="009F0899" w:rsidP="00B2494E">
            <w:pPr>
              <w:jc w:val="center"/>
            </w:pPr>
            <w:r>
              <w:t>3000</w:t>
            </w:r>
          </w:p>
        </w:tc>
      </w:tr>
    </w:tbl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  <w:r w:rsidRPr="009F0899">
        <w:rPr>
          <w:rFonts w:eastAsia="Arial"/>
          <w:sz w:val="24"/>
          <w:szCs w:val="24"/>
        </w:rPr>
        <w:t>4. Структура муниципальной программы</w:t>
      </w:r>
    </w:p>
    <w:p w:rsidR="009F0899" w:rsidRPr="00F348CF" w:rsidRDefault="009F0899" w:rsidP="009F0899">
      <w:pPr>
        <w:widowControl w:val="0"/>
        <w:autoSpaceDE w:val="0"/>
        <w:autoSpaceDN w:val="0"/>
        <w:jc w:val="both"/>
      </w:pPr>
    </w:p>
    <w:tbl>
      <w:tblPr>
        <w:tblW w:w="14913" w:type="dxa"/>
        <w:tblInd w:w="250" w:type="dxa"/>
        <w:tblLook w:val="01E0" w:firstRow="1" w:lastRow="1" w:firstColumn="1" w:lastColumn="1" w:noHBand="0" w:noVBand="0"/>
      </w:tblPr>
      <w:tblGrid>
        <w:gridCol w:w="576"/>
        <w:gridCol w:w="3847"/>
        <w:gridCol w:w="4928"/>
        <w:gridCol w:w="175"/>
        <w:gridCol w:w="5387"/>
      </w:tblGrid>
      <w:tr w:rsidR="009F0899" w:rsidRPr="004D06B8" w:rsidTr="00B2494E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 xml:space="preserve">№ </w:t>
            </w:r>
            <w:proofErr w:type="gramStart"/>
            <w:r w:rsidRPr="004D06B8">
              <w:t>п</w:t>
            </w:r>
            <w:proofErr w:type="gramEnd"/>
            <w:r w:rsidRPr="004D06B8">
              <w:t>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Задачи структурного элемента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Связь с показателями</w:t>
            </w:r>
          </w:p>
        </w:tc>
      </w:tr>
      <w:tr w:rsidR="009F0899" w:rsidRPr="004D06B8" w:rsidTr="00B2494E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4</w:t>
            </w:r>
          </w:p>
        </w:tc>
      </w:tr>
      <w:tr w:rsidR="009F0899" w:rsidRPr="004D06B8" w:rsidTr="00B2494E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1</w:t>
            </w:r>
          </w:p>
        </w:tc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  <w:rPr>
                <w:b/>
              </w:rPr>
            </w:pPr>
            <w:r w:rsidRPr="004D06B8">
              <w:rPr>
                <w:rFonts w:eastAsia="TimesNewRoman"/>
                <w:b/>
                <w:color w:val="000000"/>
              </w:rPr>
              <w:t xml:space="preserve">Комплекс процессных мероприятий "Информатизация и повышение информационной открытости" </w:t>
            </w:r>
          </w:p>
        </w:tc>
      </w:tr>
      <w:tr w:rsidR="009F0899" w:rsidRPr="004D06B8" w:rsidTr="00B2494E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roofErr w:type="gramStart"/>
            <w:r w:rsidRPr="004D06B8">
              <w:t>Ответственный</w:t>
            </w:r>
            <w:proofErr w:type="gramEnd"/>
            <w:r w:rsidRPr="004D06B8">
              <w:t xml:space="preserve"> за реализацию: Администрация сельского поселения Алябьевский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99" w:rsidRPr="004D06B8" w:rsidRDefault="009F0899" w:rsidP="00B2494E">
            <w:pPr>
              <w:jc w:val="center"/>
            </w:pPr>
            <w:r w:rsidRPr="004D06B8">
              <w:t>Срок реализации: 2024-2030</w:t>
            </w:r>
          </w:p>
        </w:tc>
      </w:tr>
      <w:tr w:rsidR="009F0899" w:rsidRPr="004D06B8" w:rsidTr="00B2494E">
        <w:trPr>
          <w:trHeight w:val="9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center"/>
            </w:pPr>
            <w:r>
              <w:t>1.1</w:t>
            </w:r>
            <w:r w:rsidRPr="004D06B8"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both"/>
              <w:rPr>
                <w:bCs/>
                <w:lang w:eastAsia="ar-SA"/>
              </w:rPr>
            </w:pPr>
            <w:r w:rsidRPr="004D06B8">
              <w:rPr>
                <w:color w:val="000000"/>
              </w:rPr>
              <w:t>Модернизация и развитие официального сайта сельского поселения Алябьевский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both"/>
              <w:rPr>
                <w:bCs/>
                <w:lang w:eastAsia="ar-SA"/>
              </w:rPr>
            </w:pPr>
            <w:r w:rsidRPr="004D06B8">
              <w:rPr>
                <w:color w:val="000000"/>
              </w:rPr>
              <w:t>Построение, обновление и техническое обеспечение работы официального сайта сельского поселения Алябьевский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4D06B8">
              <w:rPr>
                <w:lang w:eastAsia="ar-SA"/>
              </w:rPr>
              <w:t>оличеств</w:t>
            </w:r>
            <w:r>
              <w:rPr>
                <w:lang w:eastAsia="ar-SA"/>
              </w:rPr>
              <w:t>о</w:t>
            </w:r>
            <w:r w:rsidRPr="004D06B8">
              <w:rPr>
                <w:lang w:eastAsia="ar-SA"/>
              </w:rPr>
              <w:t xml:space="preserve"> посещений пользователями сети Интернет официального сайта сельского поселения Алябьевский </w:t>
            </w:r>
          </w:p>
        </w:tc>
      </w:tr>
      <w:tr w:rsidR="009F0899" w:rsidRPr="004D06B8" w:rsidTr="00B2494E">
        <w:trPr>
          <w:trHeight w:val="1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center"/>
            </w:pPr>
            <w:r w:rsidRPr="004D06B8">
              <w:lastRenderedPageBreak/>
              <w:t>1.</w:t>
            </w:r>
            <w:r>
              <w:t>2</w:t>
            </w:r>
            <w:r w:rsidRPr="004D06B8"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rPr>
                <w:bCs/>
                <w:lang w:eastAsia="ar-SA"/>
              </w:rPr>
            </w:pPr>
            <w:r w:rsidRPr="004D06B8">
              <w:t>Доведение до населения сельского поселения Алябьевский оперативной и достоверной информации о деятельности органов местного самоуправления сельского поселения Алябьевский в реализации полномочий по решению вопросов местного значения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both"/>
              <w:rPr>
                <w:bCs/>
                <w:lang w:eastAsia="ar-SA"/>
              </w:rPr>
            </w:pPr>
            <w:r w:rsidRPr="004D06B8">
              <w:rPr>
                <w:color w:val="000000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9" w:rsidRPr="004D06B8" w:rsidRDefault="009F0899" w:rsidP="00B2494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4D06B8">
              <w:rPr>
                <w:lang w:eastAsia="ar-SA"/>
              </w:rPr>
              <w:t>оличеств</w:t>
            </w:r>
            <w:r>
              <w:rPr>
                <w:lang w:eastAsia="ar-SA"/>
              </w:rPr>
              <w:t>о</w:t>
            </w:r>
            <w:r w:rsidRPr="004D06B8">
              <w:rPr>
                <w:lang w:eastAsia="ar-SA"/>
              </w:rPr>
              <w:t xml:space="preserve"> посещений пользователями сети Интернет официального сайта сельского поселения Алябьевский</w:t>
            </w:r>
          </w:p>
        </w:tc>
      </w:tr>
    </w:tbl>
    <w:p w:rsidR="009F0899" w:rsidRDefault="009F0899" w:rsidP="009F0899">
      <w:pPr>
        <w:widowControl w:val="0"/>
        <w:autoSpaceDE w:val="0"/>
        <w:autoSpaceDN w:val="0"/>
        <w:adjustRightInd w:val="0"/>
      </w:pPr>
    </w:p>
    <w:p w:rsidR="009F0899" w:rsidRDefault="009F0899" w:rsidP="009F0899">
      <w:pPr>
        <w:jc w:val="center"/>
        <w:rPr>
          <w:rFonts w:eastAsia="Arial"/>
          <w:b/>
        </w:rPr>
      </w:pPr>
    </w:p>
    <w:p w:rsidR="009F0899" w:rsidRDefault="009F0899" w:rsidP="009F0899">
      <w:pPr>
        <w:jc w:val="center"/>
        <w:rPr>
          <w:rFonts w:eastAsia="Arial"/>
          <w:b/>
        </w:rPr>
      </w:pPr>
    </w:p>
    <w:p w:rsidR="009F0899" w:rsidRPr="009F0899" w:rsidRDefault="009F0899" w:rsidP="009F0899">
      <w:pPr>
        <w:jc w:val="center"/>
        <w:rPr>
          <w:rFonts w:eastAsia="Arial"/>
          <w:sz w:val="24"/>
          <w:szCs w:val="24"/>
        </w:rPr>
      </w:pPr>
      <w:r w:rsidRPr="009F0899">
        <w:rPr>
          <w:rFonts w:eastAsia="Arial"/>
          <w:sz w:val="24"/>
          <w:szCs w:val="24"/>
        </w:rPr>
        <w:t>5. Финансовое обеспечение муниципальной программы</w:t>
      </w:r>
    </w:p>
    <w:p w:rsidR="009F0899" w:rsidRPr="00F67156" w:rsidRDefault="009F0899" w:rsidP="009F0899">
      <w:pPr>
        <w:spacing w:after="120"/>
        <w:jc w:val="right"/>
        <w:rPr>
          <w:rFonts w:eastAsia="Arial"/>
        </w:rPr>
      </w:pPr>
    </w:p>
    <w:tbl>
      <w:tblPr>
        <w:tblW w:w="15003" w:type="dxa"/>
        <w:tblInd w:w="15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536"/>
      </w:tblGrid>
      <w:tr w:rsidR="009F0899" w:rsidRPr="00011616" w:rsidTr="00B2494E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011616">
              <w:rPr>
                <w:rFonts w:eastAsia="Arial"/>
                <w:color w:val="000000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  <w:tc>
          <w:tcPr>
            <w:tcW w:w="10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011616">
              <w:rPr>
                <w:rFonts w:eastAsia="Arial"/>
                <w:color w:val="000000"/>
              </w:rPr>
              <w:t>Объем финансового обеспечения по годам, тыс. рублей</w:t>
            </w:r>
          </w:p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</w:tr>
      <w:tr w:rsidR="009F0899" w:rsidRPr="00011616" w:rsidTr="00B2494E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F0899" w:rsidRPr="00011616" w:rsidRDefault="009F0899" w:rsidP="00B2494E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</w:rPr>
              <w:t>2030 год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Всего</w:t>
            </w:r>
          </w:p>
        </w:tc>
      </w:tr>
      <w:tr w:rsidR="009F0899" w:rsidRPr="00011616" w:rsidTr="00B2494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  <w:color w:val="000000"/>
              </w:rPr>
              <w:t>8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9F0899" w:rsidRPr="00011616" w:rsidRDefault="009F0899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011616">
              <w:rPr>
                <w:rFonts w:eastAsia="Arial"/>
              </w:rPr>
              <w:t>9</w:t>
            </w:r>
          </w:p>
        </w:tc>
      </w:tr>
      <w:tr w:rsidR="009F0899" w:rsidRPr="0001161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spacing w:line="288" w:lineRule="auto"/>
              <w:rPr>
                <w:rFonts w:eastAsia="Arial"/>
                <w:b/>
              </w:rPr>
            </w:pPr>
            <w:r w:rsidRPr="00011616">
              <w:rPr>
                <w:rFonts w:eastAsia="Arial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2 980,0</w:t>
            </w:r>
          </w:p>
        </w:tc>
      </w:tr>
      <w:tr w:rsidR="009F0899" w:rsidRPr="0001161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899" w:rsidRPr="00011616" w:rsidRDefault="009F0899" w:rsidP="00B2494E">
            <w:pPr>
              <w:rPr>
                <w:rFonts w:eastAsia="Arial"/>
              </w:rPr>
            </w:pPr>
            <w:r w:rsidRPr="00011616">
              <w:rPr>
                <w:rFonts w:eastAsia="Arial"/>
              </w:rPr>
              <w:t>1. Комплекс процессных мероприятий «</w:t>
            </w:r>
            <w:r w:rsidRPr="00011616">
              <w:rPr>
                <w:rFonts w:eastAsia="TimesNewRoman"/>
                <w:color w:val="000000"/>
              </w:rPr>
              <w:t>Информатизация и повышение информационной открытости</w:t>
            </w:r>
            <w:r w:rsidRPr="00011616">
              <w:rPr>
                <w:rFonts w:eastAsia="Arial"/>
              </w:rPr>
              <w:t>»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2 980,0</w:t>
            </w:r>
          </w:p>
        </w:tc>
      </w:tr>
      <w:tr w:rsidR="009F0899" w:rsidRPr="0001161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spacing w:line="288" w:lineRule="auto"/>
              <w:rPr>
                <w:rFonts w:eastAsia="Arial"/>
              </w:rPr>
            </w:pPr>
            <w:r w:rsidRPr="00011616">
              <w:rPr>
                <w:rFonts w:eastAsia="Arial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0,0</w:t>
            </w:r>
          </w:p>
        </w:tc>
      </w:tr>
      <w:tr w:rsidR="009F0899" w:rsidRPr="0001161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spacing w:line="288" w:lineRule="auto"/>
              <w:rPr>
                <w:rFonts w:eastAsia="Arial"/>
              </w:rPr>
            </w:pPr>
            <w:r w:rsidRPr="00011616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899" w:rsidRPr="00011616" w:rsidRDefault="009F0899" w:rsidP="00B2494E">
            <w:pPr>
              <w:jc w:val="center"/>
            </w:pPr>
            <w:r w:rsidRPr="00011616">
              <w:rPr>
                <w:color w:val="000000"/>
              </w:rPr>
              <w:t>460,0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899" w:rsidRPr="00011616" w:rsidRDefault="009F0899" w:rsidP="00B2494E">
            <w:pPr>
              <w:jc w:val="center"/>
              <w:rPr>
                <w:color w:val="000000"/>
              </w:rPr>
            </w:pPr>
            <w:r w:rsidRPr="00011616">
              <w:rPr>
                <w:color w:val="000000"/>
              </w:rPr>
              <w:t>2 980,0</w:t>
            </w:r>
          </w:p>
        </w:tc>
      </w:tr>
    </w:tbl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/>
    <w:p w:rsidR="009F0899" w:rsidRDefault="009F0899">
      <w:pPr>
        <w:sectPr w:rsidR="009F0899" w:rsidSect="009F08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0899" w:rsidRPr="00F77738" w:rsidRDefault="009F0899" w:rsidP="009F0899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F77738">
        <w:rPr>
          <w:b/>
          <w:bCs/>
          <w:sz w:val="24"/>
          <w:szCs w:val="24"/>
        </w:rPr>
        <w:lastRenderedPageBreak/>
        <w:t>Механизм реализации Программы</w:t>
      </w:r>
    </w:p>
    <w:p w:rsidR="009F0899" w:rsidRPr="00F77738" w:rsidRDefault="009F0899" w:rsidP="009F0899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9F0899" w:rsidRPr="00F77738" w:rsidRDefault="009F0899" w:rsidP="009F0899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>1. Исполнителями Программы являются:</w:t>
      </w:r>
    </w:p>
    <w:p w:rsidR="009F0899" w:rsidRPr="00F77738" w:rsidRDefault="009F0899" w:rsidP="009F0899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>1) Администрация сельского поселения Алябьевский.</w:t>
      </w:r>
    </w:p>
    <w:p w:rsidR="009F0899" w:rsidRPr="00F77738" w:rsidRDefault="009F0899" w:rsidP="009F0899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 xml:space="preserve">2.    </w:t>
      </w:r>
      <w:r w:rsidRPr="00A169D6">
        <w:rPr>
          <w:sz w:val="24"/>
          <w:szCs w:val="24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F0899" w:rsidRPr="00F77738" w:rsidRDefault="009F0899" w:rsidP="009F0899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>3. Финансирование Программы осуществляется в пределах бюджетных ассигнований, утвержденных решением Совета депутатов сельского поселения Алябьевский о бюджете. Объёмы финансовых сре</w:t>
      </w:r>
      <w:proofErr w:type="gramStart"/>
      <w:r w:rsidRPr="00F77738">
        <w:rPr>
          <w:sz w:val="24"/>
          <w:szCs w:val="24"/>
        </w:rPr>
        <w:t>дств дл</w:t>
      </w:r>
      <w:proofErr w:type="gramEnd"/>
      <w:r w:rsidRPr="00F77738">
        <w:rPr>
          <w:sz w:val="24"/>
          <w:szCs w:val="24"/>
        </w:rPr>
        <w:t>я реализации Программы корректируются с учётом возможностей бюджета сельского поселения Алябьевский.</w:t>
      </w:r>
    </w:p>
    <w:p w:rsidR="009F0899" w:rsidRPr="009C4D58" w:rsidRDefault="009F0899" w:rsidP="009F0899">
      <w:pPr>
        <w:autoSpaceDE w:val="0"/>
        <w:jc w:val="both"/>
        <w:rPr>
          <w:sz w:val="24"/>
          <w:szCs w:val="24"/>
        </w:rPr>
      </w:pPr>
      <w:r w:rsidRPr="009C4D58">
        <w:rPr>
          <w:sz w:val="24"/>
          <w:szCs w:val="24"/>
        </w:rPr>
        <w:t xml:space="preserve">         4. О</w:t>
      </w:r>
      <w:r w:rsidRPr="009C4D58">
        <w:rPr>
          <w:rFonts w:eastAsia="Calibri"/>
          <w:sz w:val="24"/>
          <w:szCs w:val="24"/>
        </w:rPr>
        <w:t xml:space="preserve">тветственные исполнители </w:t>
      </w:r>
      <w:r w:rsidRPr="009C4D58">
        <w:rPr>
          <w:color w:val="000000"/>
          <w:sz w:val="24"/>
          <w:szCs w:val="24"/>
        </w:rPr>
        <w:t xml:space="preserve">муниципальной программы </w:t>
      </w:r>
      <w:r w:rsidRPr="009C4D58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9F0899" w:rsidRPr="009C4D58" w:rsidRDefault="009F0899" w:rsidP="009F0899">
      <w:pPr>
        <w:widowControl w:val="0"/>
        <w:numPr>
          <w:ilvl w:val="0"/>
          <w:numId w:val="2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proofErr w:type="gramStart"/>
      <w:r w:rsidRPr="009C4D58">
        <w:rPr>
          <w:color w:val="000000"/>
          <w:sz w:val="24"/>
          <w:szCs w:val="24"/>
        </w:rPr>
        <w:t xml:space="preserve">несут ответственность </w:t>
      </w:r>
      <w:r w:rsidRPr="009C4D58">
        <w:rPr>
          <w:sz w:val="24"/>
          <w:szCs w:val="24"/>
        </w:rPr>
        <w:t>(</w:t>
      </w:r>
      <w:r w:rsidRPr="009C4D58">
        <w:rPr>
          <w:rFonts w:eastAsia="Calibri"/>
          <w:sz w:val="24"/>
          <w:szCs w:val="24"/>
        </w:rPr>
        <w:t>дисциплинарную, гражданско-правовую</w:t>
      </w:r>
      <w:r w:rsidRPr="009C4D58">
        <w:rPr>
          <w:rFonts w:eastAsia="Calibri"/>
          <w:sz w:val="24"/>
          <w:szCs w:val="24"/>
        </w:rPr>
        <w:br/>
        <w:t>и административную)</w:t>
      </w:r>
      <w:r w:rsidRPr="009C4D58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9C4D58">
        <w:rPr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  <w:proofErr w:type="gramEnd"/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 проводит мониторинг выполнения муниципальной </w:t>
      </w:r>
      <w:proofErr w:type="gramStart"/>
      <w:r w:rsidRPr="009C4D58">
        <w:rPr>
          <w:color w:val="000000"/>
          <w:sz w:val="24"/>
          <w:szCs w:val="24"/>
        </w:rPr>
        <w:t>программы</w:t>
      </w:r>
      <w:proofErr w:type="gramEnd"/>
      <w:r w:rsidRPr="009C4D58"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9C4D58">
        <w:rPr>
          <w:sz w:val="24"/>
          <w:szCs w:val="24"/>
        </w:rPr>
        <w:t>отчет о реализации муниципальной</w:t>
      </w:r>
      <w:r w:rsidRPr="009C4D58">
        <w:rPr>
          <w:color w:val="000000"/>
          <w:sz w:val="24"/>
          <w:szCs w:val="24"/>
        </w:rPr>
        <w:t xml:space="preserve"> </w:t>
      </w:r>
      <w:r w:rsidRPr="009C4D58">
        <w:rPr>
          <w:sz w:val="24"/>
          <w:szCs w:val="24"/>
        </w:rPr>
        <w:t xml:space="preserve">программы </w:t>
      </w:r>
      <w:r w:rsidRPr="009C4D58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9C4D58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9C4D58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9F0899" w:rsidRPr="009C4D58" w:rsidRDefault="009F0899" w:rsidP="009F089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9C4D58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9F0899" w:rsidRPr="009C4D58" w:rsidRDefault="009F0899" w:rsidP="009F089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5. Уполномоченный орган, при необходимости, вправе запрашивать</w:t>
      </w:r>
      <w:r w:rsidRPr="009C4D58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9F0899" w:rsidRDefault="009F0899"/>
    <w:p w:rsidR="009F0899" w:rsidRDefault="009F0899"/>
    <w:p w:rsidR="009F0899" w:rsidRDefault="009F0899"/>
    <w:p w:rsidR="009F0899" w:rsidRDefault="009F0899"/>
    <w:sectPr w:rsidR="009F0899" w:rsidSect="009F0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9"/>
    <w:rsid w:val="003E3A9F"/>
    <w:rsid w:val="009F0899"/>
    <w:rsid w:val="00A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089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8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aliases w:val="Основной текст 14"/>
    <w:basedOn w:val="a"/>
    <w:link w:val="a4"/>
    <w:uiPriority w:val="99"/>
    <w:rsid w:val="009F0899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uiPriority w:val="99"/>
    <w:rsid w:val="009F0899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F0899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9F089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FontStyle21">
    <w:name w:val="Font Style21"/>
    <w:uiPriority w:val="99"/>
    <w:rsid w:val="009F0899"/>
    <w:rPr>
      <w:rFonts w:ascii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5"/>
    <w:uiPriority w:val="99"/>
    <w:rsid w:val="009F0899"/>
    <w:pPr>
      <w:widowControl w:val="0"/>
      <w:shd w:val="clear" w:color="auto" w:fill="FFFFFF"/>
      <w:spacing w:before="480" w:after="420" w:line="278" w:lineRule="exact"/>
      <w:ind w:firstLine="780"/>
    </w:pPr>
    <w:rPr>
      <w:rFonts w:eastAsiaTheme="minorHAnsi"/>
      <w:sz w:val="23"/>
      <w:szCs w:val="23"/>
    </w:rPr>
  </w:style>
  <w:style w:type="character" w:styleId="a6">
    <w:name w:val="footnote reference"/>
    <w:uiPriority w:val="99"/>
    <w:unhideWhenUsed/>
    <w:rsid w:val="009F08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A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089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8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aliases w:val="Основной текст 14"/>
    <w:basedOn w:val="a"/>
    <w:link w:val="a4"/>
    <w:uiPriority w:val="99"/>
    <w:rsid w:val="009F0899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uiPriority w:val="99"/>
    <w:rsid w:val="009F0899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F0899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9F089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FontStyle21">
    <w:name w:val="Font Style21"/>
    <w:uiPriority w:val="99"/>
    <w:rsid w:val="009F0899"/>
    <w:rPr>
      <w:rFonts w:ascii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5"/>
    <w:uiPriority w:val="99"/>
    <w:rsid w:val="009F0899"/>
    <w:pPr>
      <w:widowControl w:val="0"/>
      <w:shd w:val="clear" w:color="auto" w:fill="FFFFFF"/>
      <w:spacing w:before="480" w:after="420" w:line="278" w:lineRule="exact"/>
      <w:ind w:firstLine="780"/>
    </w:pPr>
    <w:rPr>
      <w:rFonts w:eastAsiaTheme="minorHAnsi"/>
      <w:sz w:val="23"/>
      <w:szCs w:val="23"/>
    </w:rPr>
  </w:style>
  <w:style w:type="character" w:styleId="a6">
    <w:name w:val="footnote reference"/>
    <w:uiPriority w:val="99"/>
    <w:unhideWhenUsed/>
    <w:rsid w:val="009F08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Delo</cp:lastModifiedBy>
  <cp:revision>2</cp:revision>
  <cp:lastPrinted>2024-01-19T12:56:00Z</cp:lastPrinted>
  <dcterms:created xsi:type="dcterms:W3CDTF">2024-01-06T10:17:00Z</dcterms:created>
  <dcterms:modified xsi:type="dcterms:W3CDTF">2024-01-19T12:56:00Z</dcterms:modified>
</cp:coreProperties>
</file>