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96" w:rsidRPr="00451D25" w:rsidRDefault="00805596" w:rsidP="00451D25">
      <w:pPr>
        <w:jc w:val="center"/>
        <w:rPr>
          <w:color w:val="000000"/>
        </w:rPr>
      </w:pPr>
      <w:r>
        <w:rPr>
          <w:noProof/>
          <w:lang w:eastAsia="ru-RU"/>
        </w:rPr>
        <w:drawing>
          <wp:inline distT="0" distB="0" distL="0" distR="0">
            <wp:extent cx="5943600" cy="261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19375"/>
                    </a:xfrm>
                    <a:prstGeom prst="rect">
                      <a:avLst/>
                    </a:prstGeom>
                    <a:noFill/>
                    <a:ln>
                      <a:noFill/>
                    </a:ln>
                  </pic:spPr>
                </pic:pic>
              </a:graphicData>
            </a:graphic>
          </wp:inline>
        </w:drawing>
      </w:r>
    </w:p>
    <w:p w:rsidR="00325EB1" w:rsidRDefault="00325EB1" w:rsidP="00325EB1">
      <w:pPr>
        <w:pStyle w:val="a3"/>
        <w:spacing w:before="0" w:beforeAutospacing="0" w:after="0" w:afterAutospacing="0"/>
        <w:jc w:val="center"/>
        <w:rPr>
          <w:bCs/>
          <w:color w:val="000000"/>
        </w:rPr>
      </w:pPr>
    </w:p>
    <w:p w:rsidR="00697271" w:rsidRPr="00805596" w:rsidRDefault="00697271" w:rsidP="00697271">
      <w:pPr>
        <w:pStyle w:val="a3"/>
        <w:spacing w:before="0" w:beforeAutospacing="0" w:after="0" w:afterAutospacing="0"/>
        <w:jc w:val="both"/>
        <w:rPr>
          <w:bCs/>
          <w:color w:val="000000"/>
        </w:rPr>
      </w:pPr>
      <w:proofErr w:type="gramStart"/>
      <w:r>
        <w:rPr>
          <w:bCs/>
          <w:color w:val="000000"/>
        </w:rPr>
        <w:t>« 08</w:t>
      </w:r>
      <w:proofErr w:type="gramEnd"/>
      <w:r>
        <w:rPr>
          <w:bCs/>
          <w:color w:val="000000"/>
        </w:rPr>
        <w:t xml:space="preserve"> »  ноября  2024 года</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805596">
        <w:rPr>
          <w:bCs/>
          <w:color w:val="000000"/>
        </w:rPr>
        <w:t>№</w:t>
      </w:r>
      <w:r>
        <w:rPr>
          <w:bCs/>
          <w:color w:val="000000"/>
        </w:rPr>
        <w:t xml:space="preserve"> 5</w:t>
      </w:r>
      <w:r>
        <w:rPr>
          <w:bCs/>
          <w:color w:val="000000"/>
        </w:rPr>
        <w:t>1</w:t>
      </w:r>
    </w:p>
    <w:p w:rsidR="00805596" w:rsidRPr="00805596" w:rsidRDefault="00805596" w:rsidP="00805596">
      <w:pPr>
        <w:pStyle w:val="a3"/>
        <w:spacing w:before="0" w:beforeAutospacing="0" w:after="0" w:afterAutospacing="0"/>
        <w:jc w:val="both"/>
        <w:rPr>
          <w:bCs/>
          <w:color w:val="000000"/>
        </w:rPr>
      </w:pPr>
    </w:p>
    <w:p w:rsidR="00AD09B9" w:rsidRPr="00682D1A" w:rsidRDefault="00F955C6" w:rsidP="00412FB4">
      <w:pPr>
        <w:pStyle w:val="formattext"/>
        <w:spacing w:before="0" w:beforeAutospacing="0" w:after="0" w:afterAutospacing="0"/>
        <w:ind w:right="4535"/>
        <w:jc w:val="both"/>
      </w:pPr>
      <w:r>
        <w:rPr>
          <w:bCs/>
          <w:color w:val="000000"/>
        </w:rPr>
        <w:t xml:space="preserve">О внесении изменений в решение Совета депутатов сельского поселения Алябьевский от </w:t>
      </w:r>
      <w:r w:rsidR="008B03ED">
        <w:rPr>
          <w:bCs/>
          <w:color w:val="000000"/>
        </w:rPr>
        <w:t>27</w:t>
      </w:r>
      <w:r>
        <w:rPr>
          <w:bCs/>
          <w:color w:val="000000"/>
        </w:rPr>
        <w:t>.</w:t>
      </w:r>
      <w:r w:rsidR="008B03ED">
        <w:rPr>
          <w:bCs/>
          <w:color w:val="000000"/>
        </w:rPr>
        <w:t>10</w:t>
      </w:r>
      <w:r>
        <w:rPr>
          <w:bCs/>
          <w:color w:val="000000"/>
        </w:rPr>
        <w:t>.202</w:t>
      </w:r>
      <w:r w:rsidR="008B03ED">
        <w:rPr>
          <w:bCs/>
          <w:color w:val="000000"/>
        </w:rPr>
        <w:t>1</w:t>
      </w:r>
      <w:r>
        <w:rPr>
          <w:bCs/>
          <w:color w:val="000000"/>
        </w:rPr>
        <w:t xml:space="preserve"> № </w:t>
      </w:r>
      <w:r w:rsidR="008B03ED">
        <w:rPr>
          <w:bCs/>
          <w:color w:val="000000"/>
        </w:rPr>
        <w:t>136</w:t>
      </w:r>
      <w:r>
        <w:rPr>
          <w:bCs/>
          <w:color w:val="000000"/>
        </w:rPr>
        <w:t xml:space="preserve"> «</w:t>
      </w:r>
      <w:r w:rsidR="00C0333D" w:rsidRPr="00C0333D">
        <w:t xml:space="preserve">Об утверждении Положения о муниципальном </w:t>
      </w:r>
      <w:r w:rsidR="008B03ED">
        <w:t>земельном контроле</w:t>
      </w:r>
      <w:r>
        <w:rPr>
          <w:bCs/>
          <w:color w:val="000000"/>
        </w:rPr>
        <w:t>»</w:t>
      </w:r>
    </w:p>
    <w:p w:rsidR="00AD09B9" w:rsidRPr="00805596" w:rsidRDefault="00AD09B9" w:rsidP="00412FB4">
      <w:pPr>
        <w:pStyle w:val="bodytextindent3"/>
        <w:spacing w:before="0" w:beforeAutospacing="0" w:after="0" w:afterAutospacing="0"/>
        <w:ind w:firstLine="709"/>
        <w:jc w:val="both"/>
        <w:rPr>
          <w:color w:val="000000"/>
        </w:rPr>
      </w:pPr>
      <w:r w:rsidRPr="00805596">
        <w:rPr>
          <w:color w:val="000000"/>
        </w:rPr>
        <w:t>  </w:t>
      </w:r>
    </w:p>
    <w:p w:rsidR="00697271" w:rsidRDefault="00697271" w:rsidP="00412FB4">
      <w:pPr>
        <w:pStyle w:val="bodytextindent3"/>
        <w:spacing w:before="0" w:beforeAutospacing="0" w:after="0" w:afterAutospacing="0"/>
        <w:ind w:firstLine="709"/>
        <w:jc w:val="both"/>
        <w:rPr>
          <w:color w:val="000000"/>
          <w:shd w:val="clear" w:color="auto" w:fill="FFFFFF"/>
        </w:rPr>
      </w:pPr>
    </w:p>
    <w:p w:rsidR="00AD09B9" w:rsidRPr="00FA787E" w:rsidRDefault="008B03ED" w:rsidP="00412FB4">
      <w:pPr>
        <w:pStyle w:val="bodytextindent3"/>
        <w:spacing w:before="0" w:beforeAutospacing="0" w:after="0" w:afterAutospacing="0"/>
        <w:ind w:firstLine="709"/>
        <w:jc w:val="both"/>
        <w:rPr>
          <w:color w:val="000000" w:themeColor="text1"/>
        </w:rPr>
      </w:pPr>
      <w:r w:rsidRPr="00AA3774">
        <w:rPr>
          <w:color w:val="000000"/>
          <w:shd w:val="clear" w:color="auto" w:fill="FFFFFF"/>
        </w:rPr>
        <w:t xml:space="preserve">В соответствии с </w:t>
      </w:r>
      <w:r>
        <w:rPr>
          <w:color w:val="000000"/>
          <w:shd w:val="clear" w:color="auto" w:fill="FFFFFF"/>
        </w:rPr>
        <w:t>Федеральным законом от 31.07.2020 № 248-ФЗ «О государственном контроле (надзоре) и муниципальном контроле в Российской Федерации»</w:t>
      </w:r>
      <w:r w:rsidRPr="00AA3774">
        <w:rPr>
          <w:color w:val="000000"/>
          <w:shd w:val="clear" w:color="auto" w:fill="FFFFFF"/>
        </w:rPr>
        <w:t>, </w:t>
      </w:r>
      <w:r>
        <w:rPr>
          <w:color w:val="000000"/>
          <w:shd w:val="clear" w:color="auto" w:fill="FFFFFF"/>
        </w:rPr>
        <w:t xml:space="preserve">Уставом </w:t>
      </w:r>
      <w:r w:rsidR="00A26DBC">
        <w:rPr>
          <w:color w:val="000000"/>
          <w:shd w:val="clear" w:color="auto" w:fill="FFFFFF"/>
        </w:rPr>
        <w:t>сельского поселения Алябьевский</w:t>
      </w:r>
    </w:p>
    <w:p w:rsidR="00AD09B9" w:rsidRPr="00FA787E" w:rsidRDefault="00AD09B9" w:rsidP="00412FB4">
      <w:pPr>
        <w:pStyle w:val="indent1"/>
        <w:shd w:val="clear" w:color="auto" w:fill="FFFFFF"/>
        <w:spacing w:before="0" w:beforeAutospacing="0" w:after="0" w:afterAutospacing="0"/>
        <w:ind w:firstLine="567"/>
        <w:jc w:val="both"/>
        <w:rPr>
          <w:color w:val="000000"/>
        </w:rPr>
      </w:pPr>
      <w:r w:rsidRPr="00FA787E">
        <w:rPr>
          <w:color w:val="22272F"/>
        </w:rPr>
        <w:t> </w:t>
      </w:r>
    </w:p>
    <w:p w:rsidR="00AD09B9" w:rsidRPr="003D2788" w:rsidRDefault="00805596" w:rsidP="00412FB4">
      <w:pPr>
        <w:pStyle w:val="indent1"/>
        <w:shd w:val="clear" w:color="auto" w:fill="FFFFFF"/>
        <w:spacing w:before="0" w:beforeAutospacing="0" w:after="0" w:afterAutospacing="0"/>
        <w:ind w:firstLine="567"/>
        <w:jc w:val="center"/>
        <w:rPr>
          <w:color w:val="000000"/>
        </w:rPr>
      </w:pPr>
      <w:r w:rsidRPr="003D2788">
        <w:t>Совет депутатов сельского поселения Алябьевский решил:</w:t>
      </w:r>
    </w:p>
    <w:p w:rsidR="00AD09B9" w:rsidRPr="00FA787E" w:rsidRDefault="00AD09B9" w:rsidP="00412FB4">
      <w:pPr>
        <w:pStyle w:val="indent1"/>
        <w:shd w:val="clear" w:color="auto" w:fill="FFFFFF"/>
        <w:spacing w:before="0" w:beforeAutospacing="0" w:after="0" w:afterAutospacing="0"/>
        <w:ind w:firstLine="567"/>
        <w:jc w:val="center"/>
        <w:rPr>
          <w:color w:val="000000"/>
        </w:rPr>
      </w:pPr>
      <w:r w:rsidRPr="00FA787E">
        <w:rPr>
          <w:b/>
          <w:bCs/>
          <w:color w:val="000000"/>
        </w:rPr>
        <w:t> </w:t>
      </w:r>
    </w:p>
    <w:p w:rsidR="00AD09B9" w:rsidRDefault="00AD09B9" w:rsidP="00412FB4">
      <w:pPr>
        <w:pStyle w:val="a3"/>
        <w:spacing w:before="0" w:beforeAutospacing="0" w:after="0" w:afterAutospacing="0"/>
        <w:ind w:firstLine="567"/>
        <w:jc w:val="both"/>
        <w:rPr>
          <w:bCs/>
          <w:color w:val="000000"/>
        </w:rPr>
      </w:pPr>
      <w:r w:rsidRPr="00FA787E">
        <w:rPr>
          <w:color w:val="000000"/>
        </w:rPr>
        <w:t xml:space="preserve">1. </w:t>
      </w:r>
      <w:r w:rsidR="00F955C6">
        <w:rPr>
          <w:color w:val="000000"/>
        </w:rPr>
        <w:t xml:space="preserve">Внести в решение </w:t>
      </w:r>
      <w:r w:rsidR="00F955C6">
        <w:rPr>
          <w:bCs/>
          <w:color w:val="000000"/>
        </w:rPr>
        <w:t xml:space="preserve">Совета депутатов сельского поселения Алябьевский </w:t>
      </w:r>
      <w:r w:rsidR="008B03ED">
        <w:rPr>
          <w:bCs/>
          <w:color w:val="000000"/>
        </w:rPr>
        <w:t>от 27.10.2021 № 136 «</w:t>
      </w:r>
      <w:r w:rsidR="008B03ED" w:rsidRPr="00C0333D">
        <w:t xml:space="preserve">Об утверждении Положения о муниципальном </w:t>
      </w:r>
      <w:r w:rsidR="008B03ED">
        <w:t>земельном контроле</w:t>
      </w:r>
      <w:r w:rsidR="008B03ED">
        <w:rPr>
          <w:bCs/>
          <w:color w:val="000000"/>
        </w:rPr>
        <w:t>»</w:t>
      </w:r>
      <w:r w:rsidR="00F955C6">
        <w:rPr>
          <w:bCs/>
          <w:color w:val="000000"/>
        </w:rPr>
        <w:t xml:space="preserve"> (далее – Решение), следующие изменения:</w:t>
      </w:r>
    </w:p>
    <w:p w:rsidR="000162AE" w:rsidRPr="000162AE" w:rsidRDefault="000162AE" w:rsidP="000162AE">
      <w:pPr>
        <w:spacing w:after="0" w:line="240" w:lineRule="auto"/>
        <w:ind w:firstLine="567"/>
        <w:jc w:val="both"/>
        <w:rPr>
          <w:rFonts w:ascii="Times New Roman" w:hAnsi="Times New Roman" w:cs="Times New Roman"/>
          <w:sz w:val="24"/>
          <w:szCs w:val="24"/>
        </w:rPr>
      </w:pPr>
      <w:r w:rsidRPr="000162AE">
        <w:rPr>
          <w:rFonts w:ascii="Times New Roman" w:hAnsi="Times New Roman" w:cs="Times New Roman"/>
          <w:sz w:val="24"/>
          <w:szCs w:val="24"/>
        </w:rPr>
        <w:t xml:space="preserve">1.1. Пункт 3.4. Раздела 3 </w:t>
      </w:r>
      <w:r w:rsidRPr="000162AE">
        <w:rPr>
          <w:rFonts w:ascii="Times New Roman" w:hAnsi="Times New Roman" w:cs="Times New Roman"/>
          <w:color w:val="000000"/>
          <w:sz w:val="24"/>
          <w:szCs w:val="24"/>
        </w:rPr>
        <w:t>П</w:t>
      </w:r>
      <w:r w:rsidRPr="000162AE">
        <w:rPr>
          <w:rFonts w:ascii="Times New Roman" w:hAnsi="Times New Roman" w:cs="Times New Roman"/>
          <w:sz w:val="24"/>
          <w:szCs w:val="24"/>
        </w:rPr>
        <w:t>оложения о муниципальном земельном контроле, утвержденного Решением, дополнить подпунктом  4) следующего содержания:</w:t>
      </w:r>
    </w:p>
    <w:p w:rsidR="000162AE" w:rsidRPr="000162AE" w:rsidRDefault="000162AE" w:rsidP="000162AE">
      <w:pPr>
        <w:spacing w:after="0" w:line="240" w:lineRule="auto"/>
        <w:ind w:firstLine="567"/>
        <w:jc w:val="both"/>
        <w:rPr>
          <w:rFonts w:ascii="Times New Roman" w:hAnsi="Times New Roman" w:cs="Times New Roman"/>
          <w:sz w:val="24"/>
          <w:szCs w:val="24"/>
        </w:rPr>
      </w:pPr>
      <w:r w:rsidRPr="000162AE">
        <w:rPr>
          <w:rFonts w:ascii="Times New Roman" w:hAnsi="Times New Roman" w:cs="Times New Roman"/>
          <w:sz w:val="24"/>
          <w:szCs w:val="24"/>
        </w:rPr>
        <w:t>«4) Профилактический визит.»;</w:t>
      </w:r>
    </w:p>
    <w:p w:rsidR="000162AE" w:rsidRPr="000162AE" w:rsidRDefault="000162AE" w:rsidP="000162AE">
      <w:pPr>
        <w:spacing w:after="0" w:line="240" w:lineRule="auto"/>
        <w:ind w:firstLine="567"/>
        <w:jc w:val="both"/>
        <w:rPr>
          <w:rFonts w:ascii="Times New Roman" w:hAnsi="Times New Roman" w:cs="Times New Roman"/>
          <w:sz w:val="24"/>
          <w:szCs w:val="24"/>
        </w:rPr>
      </w:pPr>
      <w:r w:rsidRPr="000162AE">
        <w:rPr>
          <w:rFonts w:ascii="Times New Roman" w:hAnsi="Times New Roman" w:cs="Times New Roman"/>
          <w:sz w:val="24"/>
          <w:szCs w:val="24"/>
        </w:rPr>
        <w:t xml:space="preserve">1.2. Раздел 3 </w:t>
      </w:r>
      <w:r w:rsidRPr="000162AE">
        <w:rPr>
          <w:rFonts w:ascii="Times New Roman" w:hAnsi="Times New Roman" w:cs="Times New Roman"/>
          <w:color w:val="000000"/>
          <w:sz w:val="24"/>
          <w:szCs w:val="24"/>
        </w:rPr>
        <w:t>П</w:t>
      </w:r>
      <w:r w:rsidRPr="000162AE">
        <w:rPr>
          <w:rFonts w:ascii="Times New Roman" w:hAnsi="Times New Roman" w:cs="Times New Roman"/>
          <w:sz w:val="24"/>
          <w:szCs w:val="24"/>
        </w:rPr>
        <w:t xml:space="preserve">оложения о муниципальном земельном контроле, утвержденного Решением, дополнить </w:t>
      </w:r>
      <w:proofErr w:type="gramStart"/>
      <w:r w:rsidRPr="000162AE">
        <w:rPr>
          <w:rFonts w:ascii="Times New Roman" w:hAnsi="Times New Roman" w:cs="Times New Roman"/>
          <w:sz w:val="24"/>
          <w:szCs w:val="24"/>
        </w:rPr>
        <w:t>пунктами  3.2</w:t>
      </w:r>
      <w:r>
        <w:rPr>
          <w:rFonts w:ascii="Times New Roman" w:hAnsi="Times New Roman" w:cs="Times New Roman"/>
          <w:sz w:val="24"/>
          <w:szCs w:val="24"/>
        </w:rPr>
        <w:t>6</w:t>
      </w:r>
      <w:proofErr w:type="gramEnd"/>
      <w:r w:rsidRPr="000162AE">
        <w:rPr>
          <w:rFonts w:ascii="Times New Roman" w:hAnsi="Times New Roman" w:cs="Times New Roman"/>
          <w:sz w:val="24"/>
          <w:szCs w:val="24"/>
        </w:rPr>
        <w:t xml:space="preserve"> – 3.34 следующего содержания:</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«3.2</w:t>
      </w:r>
      <w:r>
        <w:rPr>
          <w:color w:val="000000"/>
        </w:rPr>
        <w:t>6</w:t>
      </w:r>
      <w:r w:rsidRPr="000162AE">
        <w:rPr>
          <w:color w:val="000000"/>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3.26. В ходе профилактического визита должностным лицом контрольного органа может осуществляться консультирование контролируемого лица.</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3.27.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3.28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lastRenderedPageBreak/>
        <w:t>3.29.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1) дата, время и место составления уведомления;</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2) наименование контрольного органа;</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 полное наименование контролируемого лица;</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4) фамилии, имена, отчества (при наличии) должностного лица;</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5) дата, время и место обязательного профилактического визита;</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6) подпись должностного лица.</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3.30.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3.31.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3.32.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3.33.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162AE" w:rsidRPr="000162AE" w:rsidRDefault="000162AE" w:rsidP="000162AE">
      <w:pPr>
        <w:pStyle w:val="a3"/>
        <w:spacing w:before="0" w:beforeAutospacing="0" w:after="0" w:afterAutospacing="0"/>
        <w:ind w:firstLine="708"/>
        <w:jc w:val="both"/>
        <w:rPr>
          <w:color w:val="000000"/>
        </w:rPr>
      </w:pPr>
      <w:r w:rsidRPr="000162AE">
        <w:rPr>
          <w:color w:val="000000"/>
        </w:rPr>
        <w:t>3.34.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955C6" w:rsidRPr="000162AE" w:rsidRDefault="00F955C6" w:rsidP="000162AE">
      <w:pPr>
        <w:spacing w:after="0" w:line="240" w:lineRule="auto"/>
        <w:ind w:firstLine="567"/>
        <w:jc w:val="both"/>
        <w:rPr>
          <w:rFonts w:ascii="Times New Roman" w:hAnsi="Times New Roman" w:cs="Times New Roman"/>
          <w:sz w:val="24"/>
          <w:szCs w:val="24"/>
        </w:rPr>
      </w:pPr>
      <w:r w:rsidRPr="000162AE">
        <w:rPr>
          <w:rFonts w:ascii="Times New Roman" w:hAnsi="Times New Roman" w:cs="Times New Roman"/>
          <w:sz w:val="24"/>
          <w:szCs w:val="24"/>
        </w:rPr>
        <w:t xml:space="preserve">2. </w:t>
      </w:r>
      <w:r w:rsidR="00B11196" w:rsidRPr="000162AE">
        <w:rPr>
          <w:rFonts w:ascii="Times New Roman" w:hAnsi="Times New Roman" w:cs="Times New Roman"/>
          <w:sz w:val="24"/>
          <w:szCs w:val="24"/>
        </w:rPr>
        <w:t xml:space="preserve">Настоящее решение вступает в силу после его официального опубликования </w:t>
      </w:r>
      <w:r w:rsidRPr="000162AE">
        <w:rPr>
          <w:rFonts w:ascii="Times New Roman" w:hAnsi="Times New Roman" w:cs="Times New Roman"/>
          <w:sz w:val="24"/>
          <w:szCs w:val="24"/>
        </w:rPr>
        <w:t>в порядке, установленном Уставом сельского поселения Алябьевский.</w:t>
      </w:r>
    </w:p>
    <w:p w:rsidR="00805596" w:rsidRPr="00FA787E" w:rsidRDefault="00805596" w:rsidP="00805596">
      <w:pPr>
        <w:ind w:left="-900"/>
        <w:jc w:val="both"/>
        <w:rPr>
          <w:rFonts w:ascii="Times New Roman" w:hAnsi="Times New Roman" w:cs="Times New Roman"/>
          <w:sz w:val="24"/>
          <w:szCs w:val="24"/>
        </w:rPr>
      </w:pPr>
      <w:r w:rsidRPr="00FA787E">
        <w:rPr>
          <w:rFonts w:ascii="Times New Roman" w:hAnsi="Times New Roman" w:cs="Times New Roman"/>
          <w:sz w:val="24"/>
          <w:szCs w:val="24"/>
        </w:rPr>
        <w:t xml:space="preserve">                </w:t>
      </w:r>
      <w:bookmarkStart w:id="0" w:name="_GoBack"/>
      <w:bookmarkEnd w:id="0"/>
    </w:p>
    <w:p w:rsidR="00E63674" w:rsidRPr="00FA787E" w:rsidRDefault="00E63674" w:rsidP="00E63674">
      <w:pPr>
        <w:ind w:left="-900" w:firstLine="900"/>
        <w:jc w:val="both"/>
        <w:rPr>
          <w:rFonts w:ascii="Times New Roman" w:hAnsi="Times New Roman" w:cs="Times New Roman"/>
          <w:sz w:val="24"/>
          <w:szCs w:val="24"/>
        </w:rPr>
      </w:pPr>
      <w:r w:rsidRPr="00FA787E">
        <w:rPr>
          <w:rFonts w:ascii="Times New Roman" w:hAnsi="Times New Roman" w:cs="Times New Roman"/>
          <w:sz w:val="24"/>
          <w:szCs w:val="24"/>
        </w:rPr>
        <w:t xml:space="preserve">Глава сельского поселения Алябьевский                                                              </w:t>
      </w:r>
      <w:r>
        <w:rPr>
          <w:rFonts w:ascii="Times New Roman" w:hAnsi="Times New Roman" w:cs="Times New Roman"/>
          <w:sz w:val="24"/>
          <w:szCs w:val="24"/>
        </w:rPr>
        <w:t>А.А.Бодрягина</w:t>
      </w:r>
      <w:r w:rsidRPr="00FA787E">
        <w:rPr>
          <w:rFonts w:ascii="Times New Roman" w:hAnsi="Times New Roman" w:cs="Times New Roman"/>
          <w:sz w:val="24"/>
          <w:szCs w:val="24"/>
        </w:rPr>
        <w:t xml:space="preserve"> </w:t>
      </w:r>
    </w:p>
    <w:p w:rsidR="00A12EAF" w:rsidRPr="002F7853" w:rsidRDefault="00A12EAF" w:rsidP="00A12EA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подписания: </w:t>
      </w:r>
      <w:r w:rsidR="00697271">
        <w:rPr>
          <w:rFonts w:ascii="Times New Roman" w:eastAsia="Times New Roman" w:hAnsi="Times New Roman" w:cs="Times New Roman"/>
          <w:sz w:val="24"/>
          <w:szCs w:val="24"/>
          <w:lang w:eastAsia="ru-RU"/>
        </w:rPr>
        <w:t>08 ноября 2024 года</w:t>
      </w:r>
    </w:p>
    <w:p w:rsidR="00852B3F" w:rsidRPr="00F955C6" w:rsidRDefault="00852B3F" w:rsidP="00E63674">
      <w:pPr>
        <w:ind w:left="-900" w:firstLine="900"/>
        <w:jc w:val="both"/>
        <w:rPr>
          <w:rFonts w:ascii="Times New Roman" w:hAnsi="Times New Roman" w:cs="Times New Roman"/>
          <w:sz w:val="24"/>
          <w:szCs w:val="24"/>
        </w:rPr>
      </w:pPr>
    </w:p>
    <w:sectPr w:rsidR="00852B3F" w:rsidRPr="00F955C6" w:rsidSect="00697271">
      <w:pgSz w:w="11906" w:h="16838"/>
      <w:pgMar w:top="1134" w:right="849"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54"/>
    <w:rsid w:val="000162AE"/>
    <w:rsid w:val="00167A17"/>
    <w:rsid w:val="002A765C"/>
    <w:rsid w:val="00325EB1"/>
    <w:rsid w:val="0036299C"/>
    <w:rsid w:val="003D2788"/>
    <w:rsid w:val="00412FB4"/>
    <w:rsid w:val="004176E8"/>
    <w:rsid w:val="00451D25"/>
    <w:rsid w:val="00463537"/>
    <w:rsid w:val="00682D1A"/>
    <w:rsid w:val="00697271"/>
    <w:rsid w:val="007E7567"/>
    <w:rsid w:val="00805596"/>
    <w:rsid w:val="00847154"/>
    <w:rsid w:val="00852B3F"/>
    <w:rsid w:val="008B03ED"/>
    <w:rsid w:val="009857C4"/>
    <w:rsid w:val="00A12EAF"/>
    <w:rsid w:val="00A26DBC"/>
    <w:rsid w:val="00AD09B9"/>
    <w:rsid w:val="00B11196"/>
    <w:rsid w:val="00C0333D"/>
    <w:rsid w:val="00C61758"/>
    <w:rsid w:val="00CF46CF"/>
    <w:rsid w:val="00CF6BDB"/>
    <w:rsid w:val="00E63674"/>
    <w:rsid w:val="00EA2566"/>
    <w:rsid w:val="00F4056E"/>
    <w:rsid w:val="00F955C6"/>
    <w:rsid w:val="00FA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8AA26-CD48-4563-9015-BEC85F01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AD09B9"/>
  </w:style>
  <w:style w:type="paragraph" w:customStyle="1" w:styleId="indent1">
    <w:name w:val="indent1"/>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55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596"/>
    <w:rPr>
      <w:rFonts w:ascii="Tahoma" w:hAnsi="Tahoma" w:cs="Tahoma"/>
      <w:sz w:val="16"/>
      <w:szCs w:val="16"/>
    </w:rPr>
  </w:style>
  <w:style w:type="paragraph" w:customStyle="1" w:styleId="ConsPlusNormal">
    <w:name w:val="ConsPlusNormal"/>
    <w:rsid w:val="0080559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82D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1029">
      <w:bodyDiv w:val="1"/>
      <w:marLeft w:val="0"/>
      <w:marRight w:val="0"/>
      <w:marTop w:val="0"/>
      <w:marBottom w:val="0"/>
      <w:divBdr>
        <w:top w:val="none" w:sz="0" w:space="0" w:color="auto"/>
        <w:left w:val="none" w:sz="0" w:space="0" w:color="auto"/>
        <w:bottom w:val="none" w:sz="0" w:space="0" w:color="auto"/>
        <w:right w:val="none" w:sz="0" w:space="0" w:color="auto"/>
      </w:divBdr>
    </w:div>
    <w:div w:id="188297905">
      <w:bodyDiv w:val="1"/>
      <w:marLeft w:val="0"/>
      <w:marRight w:val="0"/>
      <w:marTop w:val="0"/>
      <w:marBottom w:val="0"/>
      <w:divBdr>
        <w:top w:val="none" w:sz="0" w:space="0" w:color="auto"/>
        <w:left w:val="none" w:sz="0" w:space="0" w:color="auto"/>
        <w:bottom w:val="none" w:sz="0" w:space="0" w:color="auto"/>
        <w:right w:val="none" w:sz="0" w:space="0" w:color="auto"/>
      </w:divBdr>
    </w:div>
    <w:div w:id="294531325">
      <w:bodyDiv w:val="1"/>
      <w:marLeft w:val="0"/>
      <w:marRight w:val="0"/>
      <w:marTop w:val="0"/>
      <w:marBottom w:val="0"/>
      <w:divBdr>
        <w:top w:val="none" w:sz="0" w:space="0" w:color="auto"/>
        <w:left w:val="none" w:sz="0" w:space="0" w:color="auto"/>
        <w:bottom w:val="none" w:sz="0" w:space="0" w:color="auto"/>
        <w:right w:val="none" w:sz="0" w:space="0" w:color="auto"/>
      </w:divBdr>
    </w:div>
    <w:div w:id="387842782">
      <w:bodyDiv w:val="1"/>
      <w:marLeft w:val="0"/>
      <w:marRight w:val="0"/>
      <w:marTop w:val="0"/>
      <w:marBottom w:val="0"/>
      <w:divBdr>
        <w:top w:val="none" w:sz="0" w:space="0" w:color="auto"/>
        <w:left w:val="none" w:sz="0" w:space="0" w:color="auto"/>
        <w:bottom w:val="none" w:sz="0" w:space="0" w:color="auto"/>
        <w:right w:val="none" w:sz="0" w:space="0" w:color="auto"/>
      </w:divBdr>
    </w:div>
    <w:div w:id="696351884">
      <w:bodyDiv w:val="1"/>
      <w:marLeft w:val="0"/>
      <w:marRight w:val="0"/>
      <w:marTop w:val="0"/>
      <w:marBottom w:val="0"/>
      <w:divBdr>
        <w:top w:val="none" w:sz="0" w:space="0" w:color="auto"/>
        <w:left w:val="none" w:sz="0" w:space="0" w:color="auto"/>
        <w:bottom w:val="none" w:sz="0" w:space="0" w:color="auto"/>
        <w:right w:val="none" w:sz="0" w:space="0" w:color="auto"/>
      </w:divBdr>
    </w:div>
    <w:div w:id="939141946">
      <w:bodyDiv w:val="1"/>
      <w:marLeft w:val="0"/>
      <w:marRight w:val="0"/>
      <w:marTop w:val="0"/>
      <w:marBottom w:val="0"/>
      <w:divBdr>
        <w:top w:val="none" w:sz="0" w:space="0" w:color="auto"/>
        <w:left w:val="none" w:sz="0" w:space="0" w:color="auto"/>
        <w:bottom w:val="none" w:sz="0" w:space="0" w:color="auto"/>
        <w:right w:val="none" w:sz="0" w:space="0" w:color="auto"/>
      </w:divBdr>
    </w:div>
    <w:div w:id="1342390825">
      <w:bodyDiv w:val="1"/>
      <w:marLeft w:val="0"/>
      <w:marRight w:val="0"/>
      <w:marTop w:val="0"/>
      <w:marBottom w:val="0"/>
      <w:divBdr>
        <w:top w:val="none" w:sz="0" w:space="0" w:color="auto"/>
        <w:left w:val="none" w:sz="0" w:space="0" w:color="auto"/>
        <w:bottom w:val="none" w:sz="0" w:space="0" w:color="auto"/>
        <w:right w:val="none" w:sz="0" w:space="0" w:color="auto"/>
      </w:divBdr>
    </w:div>
    <w:div w:id="1612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24E9A-7BB3-4D36-BD05-412229AA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GBUH</cp:lastModifiedBy>
  <cp:revision>29</cp:revision>
  <cp:lastPrinted>2024-04-19T09:57:00Z</cp:lastPrinted>
  <dcterms:created xsi:type="dcterms:W3CDTF">2024-04-13T03:15:00Z</dcterms:created>
  <dcterms:modified xsi:type="dcterms:W3CDTF">2024-11-07T12:16:00Z</dcterms:modified>
</cp:coreProperties>
</file>