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D7" w:rsidRPr="006B57EE" w:rsidRDefault="00C773D7" w:rsidP="00C773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B57E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ДЕПУТАТОВ</w:t>
      </w:r>
    </w:p>
    <w:p w:rsidR="00C773D7" w:rsidRPr="006B57EE" w:rsidRDefault="00C773D7" w:rsidP="00C773D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B57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</w:t>
      </w:r>
      <w:r w:rsidRPr="006B57E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сельского поселения </w:t>
      </w:r>
      <w:proofErr w:type="spellStart"/>
      <w:r w:rsidRPr="006B57E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Алябьевский</w:t>
      </w:r>
      <w:proofErr w:type="spellEnd"/>
    </w:p>
    <w:p w:rsidR="00C773D7" w:rsidRPr="006B57EE" w:rsidRDefault="00C773D7" w:rsidP="00C773D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B57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</w:t>
      </w:r>
      <w:r w:rsidRPr="006B57E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Советского района</w:t>
      </w:r>
    </w:p>
    <w:p w:rsidR="00C773D7" w:rsidRPr="006B57EE" w:rsidRDefault="00C773D7" w:rsidP="00C773D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5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6B57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округа-Югры</w:t>
      </w:r>
    </w:p>
    <w:p w:rsidR="00C773D7" w:rsidRPr="006B57EE" w:rsidRDefault="00C773D7" w:rsidP="00C773D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B57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Pr="006B57E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</w:p>
    <w:p w:rsidR="00C773D7" w:rsidRPr="006B57EE" w:rsidRDefault="00C773D7" w:rsidP="00C773D7">
      <w:pPr>
        <w:pBdr>
          <w:bottom w:val="doub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73D7" w:rsidRPr="006B57EE" w:rsidRDefault="00C773D7" w:rsidP="00C773D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B57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C773D7" w:rsidRDefault="00C773D7" w:rsidP="00C773D7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3D7" w:rsidRPr="006B57EE" w:rsidRDefault="00C773D7" w:rsidP="00C773D7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3D7" w:rsidRPr="006B57EE" w:rsidRDefault="00C773D7" w:rsidP="00C773D7">
      <w:pPr>
        <w:tabs>
          <w:tab w:val="left" w:pos="7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B57E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41384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6B57E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41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41384">
        <w:rPr>
          <w:rFonts w:ascii="Times New Roman" w:eastAsia="Times New Roman" w:hAnsi="Times New Roman" w:cs="Times New Roman"/>
          <w:sz w:val="24"/>
          <w:szCs w:val="24"/>
        </w:rPr>
        <w:t xml:space="preserve">июня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57E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41384">
        <w:rPr>
          <w:rFonts w:ascii="Times New Roman" w:eastAsia="Times New Roman" w:hAnsi="Times New Roman" w:cs="Times New Roman"/>
          <w:sz w:val="24"/>
          <w:szCs w:val="24"/>
        </w:rPr>
        <w:t>22</w:t>
      </w:r>
      <w:proofErr w:type="gramEnd"/>
      <w:r w:rsidRPr="006B57EE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1413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6B57E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141384">
        <w:rPr>
          <w:rFonts w:ascii="Times New Roman" w:eastAsia="Times New Roman" w:hAnsi="Times New Roman" w:cs="Times New Roman"/>
          <w:sz w:val="24"/>
          <w:szCs w:val="24"/>
        </w:rPr>
        <w:t xml:space="preserve"> 176</w:t>
      </w:r>
      <w:proofErr w:type="gramEnd"/>
    </w:p>
    <w:p w:rsidR="00C773D7" w:rsidRPr="006B57EE" w:rsidRDefault="00C773D7" w:rsidP="00C77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773D7" w:rsidRPr="006B57EE" w:rsidRDefault="00C773D7" w:rsidP="00C773D7">
      <w:pPr>
        <w:tabs>
          <w:tab w:val="left" w:pos="4536"/>
        </w:tabs>
        <w:spacing w:after="0" w:line="240" w:lineRule="auto"/>
        <w:ind w:right="48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3D7" w:rsidRDefault="00C773D7" w:rsidP="00C773D7">
      <w:pPr>
        <w:tabs>
          <w:tab w:val="left" w:pos="4962"/>
        </w:tabs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3D7" w:rsidRPr="006B57EE" w:rsidRDefault="00C773D7" w:rsidP="00C773D7">
      <w:pPr>
        <w:tabs>
          <w:tab w:val="left" w:pos="4962"/>
        </w:tabs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3D7" w:rsidRPr="006B57EE" w:rsidRDefault="00C773D7" w:rsidP="00C773D7">
      <w:pPr>
        <w:tabs>
          <w:tab w:val="left" w:pos="4962"/>
        </w:tabs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«15» июня 2018 г. № 234 «</w:t>
      </w:r>
      <w:r w:rsidRPr="006B57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  Правил    благоустройства территории</w:t>
      </w:r>
      <w:r w:rsidRPr="006B5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6B57E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773D7" w:rsidRPr="006B57EE" w:rsidRDefault="00C773D7" w:rsidP="00C77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3D7" w:rsidRPr="006B57EE" w:rsidRDefault="00C773D7" w:rsidP="00C77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C773D7" w:rsidRPr="006B57EE" w:rsidRDefault="00C773D7" w:rsidP="00C773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В соответствии с   Федеральным законом   Российской Федерации от 06.10.2003 года № 131-ФЗ «Об общих принципах организации местного самоуправления в Российской Федерации», </w:t>
      </w:r>
      <w:r w:rsidR="00C6473E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="00FB4A09" w:rsidRPr="00FB4A09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РФ от 29 декабря 2021 г. N 1042/</w:t>
      </w:r>
      <w:proofErr w:type="spellStart"/>
      <w:r w:rsidR="00FB4A09" w:rsidRPr="00FB4A09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r w:rsidR="00FB4A09" w:rsidRPr="00FB4A09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</w:t>
      </w:r>
      <w:r w:rsidR="00FB4A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B4A0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B57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ставом сельского поселения </w:t>
      </w:r>
      <w:proofErr w:type="spellStart"/>
      <w:r w:rsidRPr="006B57EE">
        <w:rPr>
          <w:rFonts w:ascii="Times New Roman" w:eastAsia="Times New Roman" w:hAnsi="Times New Roman" w:cs="Times New Roman"/>
          <w:color w:val="000000"/>
          <w:sz w:val="24"/>
          <w:szCs w:val="24"/>
        </w:rPr>
        <w:t>Алябьевский</w:t>
      </w:r>
      <w:proofErr w:type="spellEnd"/>
      <w:r w:rsidR="00FB4A0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B4A09" w:rsidRDefault="00C773D7" w:rsidP="00FB4A0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приложение к решению</w:t>
      </w:r>
      <w:r w:rsidR="00FB4A09"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сельского поселения </w:t>
      </w:r>
      <w:proofErr w:type="spellStart"/>
      <w:r w:rsidR="00FB4A09"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="00FB4A09"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«15» июня 2018 г. № 234 «Об утверждении   Правил    благоустройства территории сельского поселения </w:t>
      </w:r>
      <w:proofErr w:type="spellStart"/>
      <w:r w:rsidR="00FB4A09"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="00FB4A09"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 </w:t>
      </w:r>
    </w:p>
    <w:p w:rsidR="00FB4A09" w:rsidRDefault="00FB4A09" w:rsidP="00FB4A0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преамбуле решения слова «</w:t>
      </w:r>
      <w:r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строительства и жилищно-коммунального хозяйства РФ от 13.07.2017 года № 711/</w:t>
      </w:r>
      <w:proofErr w:type="spellStart"/>
      <w:r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«</w:t>
      </w:r>
      <w:r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строительства и жилищно-коммунального хозяйства РФ от 29 декабря 2021 г. N 1042/</w:t>
      </w:r>
      <w:proofErr w:type="spellStart"/>
      <w:r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A09" w:rsidRPr="00FB4A09" w:rsidRDefault="00FB4A09" w:rsidP="00FB4A0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1C588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C58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Дополнить</w:t>
      </w:r>
      <w:r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 </w:t>
      </w:r>
      <w:proofErr w:type="gramStart"/>
      <w:r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>2.10  Площадки</w:t>
      </w:r>
      <w:proofErr w:type="gramEnd"/>
      <w:r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выгула и дрессировки собак раздела 2 подпунктами 2.10.24.1 – 2.10.24.12 следующего содержания: </w:t>
      </w:r>
    </w:p>
    <w:p w:rsidR="00FB4A09" w:rsidRPr="00FB4A09" w:rsidRDefault="00FB4A09" w:rsidP="00FB4A0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«2.10.24.1. Настоящие Правила распространяются на всех владельцев собак и иных животных на территории сельского поселения </w:t>
      </w:r>
      <w:proofErr w:type="spellStart"/>
      <w:r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предприятия, учреждения и организации независимо от форм собственности.</w:t>
      </w:r>
    </w:p>
    <w:p w:rsidR="00FB4A09" w:rsidRPr="00FB4A09" w:rsidRDefault="00FB4A09" w:rsidP="00FB4A0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2.10.21.2. Содержание собак допускается при условии соблюдения </w:t>
      </w:r>
      <w:proofErr w:type="spellStart"/>
      <w:r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гигиенических, </w:t>
      </w:r>
      <w:proofErr w:type="spellStart"/>
      <w:r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</w:t>
      </w:r>
      <w:proofErr w:type="spellEnd"/>
      <w:r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санитарных правил, норм общежития и настоящих Правил, а в комнатах коммунальных квартир - также при отсутствии у соседей медицинских противопоказаний (аллергии).</w:t>
      </w:r>
    </w:p>
    <w:p w:rsidR="00FB4A09" w:rsidRPr="00FB4A09" w:rsidRDefault="00FB4A09" w:rsidP="00FB4A0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2.10.24.3. Собаки, принадлежащие гражданам, предприятиям, учреждениям и организациям, подлежат в установленном порядке обязательной регистрации, ежегодной перерегистрации и вакцинации против бешенства в органах ветеринарии. Вновь приобретенные животные должны быть зарегистрированы в месячный срок.</w:t>
      </w:r>
    </w:p>
    <w:p w:rsidR="00FB4A09" w:rsidRPr="00FB4A09" w:rsidRDefault="00FB4A09" w:rsidP="00FB4A0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2.10.24.4. При регистрации владельцу собаки выдается регистрационное удостоверение, жетон с номером и, по желанию владельца, собаке наносится татуировка на правом ухе или вживляется чип. Владельца собаки знакомят с настоящими Правилами.</w:t>
      </w:r>
    </w:p>
    <w:p w:rsidR="00FB4A09" w:rsidRPr="00FB4A09" w:rsidRDefault="00FB4A09" w:rsidP="00FB4A0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2.10.24.5. При продаже и транспортировке собак за пределы сельского поселения </w:t>
      </w:r>
      <w:proofErr w:type="spellStart"/>
      <w:r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ветеринарное свидетельство установленного образца, где указывается дата вакцинации против бешенства.</w:t>
      </w:r>
    </w:p>
    <w:p w:rsidR="00FB4A09" w:rsidRPr="00FB4A09" w:rsidRDefault="00FB4A09" w:rsidP="00FB4A0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2.10.24.6. При выгуле собак владельцы должны соблюдать следующие требования:</w:t>
      </w:r>
    </w:p>
    <w:p w:rsidR="00FB4A09" w:rsidRPr="00FB4A09" w:rsidRDefault="00FB4A09" w:rsidP="00FB4A0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выгул собак на площадках, специально отведенных для этих целей органами местного самоуправления сельского поселения </w:t>
      </w:r>
      <w:proofErr w:type="spellStart"/>
      <w:r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4A09" w:rsidRPr="00FB4A09" w:rsidRDefault="00FB4A09" w:rsidP="00FB4A0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выводить собак из жилых помещений (домов), иных помещений, а также с изолированных территорий в места общего пользования (дворы, улицу) на коротком поводке, в наморднике (кроме щенков до двухмесячного возраста) в сопровождении совершеннолетнего члена семьи;</w:t>
      </w:r>
    </w:p>
    <w:p w:rsidR="00FB4A09" w:rsidRPr="00FB4A09" w:rsidRDefault="00FB4A09" w:rsidP="00FB4A0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запрещается загрязнение собаками подъездов, лестничных клеток, лифтов, а также детских площадок, дорожек, тротуаров и других мест общего пользования, а в случаях таковых загрязнений владелец собаки очищает (убирает) эти территории;</w:t>
      </w:r>
    </w:p>
    <w:p w:rsidR="00FB4A09" w:rsidRPr="00FB4A09" w:rsidRDefault="00FB4A09" w:rsidP="00FB4A0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запрещается выгуливать собак и появляться с ними в общественных местах и на транспорте лицам в нетрезвом состоянии и детям младше 14 лет;</w:t>
      </w:r>
    </w:p>
    <w:p w:rsidR="00FB4A09" w:rsidRPr="00FB4A09" w:rsidRDefault="00FB4A09" w:rsidP="00FB4A0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переходе через улицу и вблизи транспортных магистралей владелец собаки обязан взять ее на короткий поводок во избежание </w:t>
      </w:r>
      <w:proofErr w:type="spellStart"/>
      <w:r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</w:t>
      </w:r>
      <w:proofErr w:type="spellEnd"/>
      <w:r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транспортных происшествий;</w:t>
      </w:r>
    </w:p>
    <w:p w:rsidR="00FB4A09" w:rsidRPr="00FB4A09" w:rsidRDefault="00FB4A09" w:rsidP="00FB4A0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запрещается свободный выгул собак на территориях традиционного природопользования за пределами границ земельных участков, выделенных (изъятых) под промышленные нужды (объекты промышленности).</w:t>
      </w:r>
    </w:p>
    <w:p w:rsidR="00FB4A09" w:rsidRPr="00FB4A09" w:rsidRDefault="00FB4A09" w:rsidP="00FB4A0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2.10.24.7. В случаях нахождения собак в общественных местах без сопровождения, без владельца (кроме собак, временно оставленных владельцами на привязи у магазинов, аптек, предприятий бытового обслуживания, поликлиник и пр.) безнадзорные собаки подлежат отлову силами специально обученной бригады ловцов.</w:t>
      </w:r>
    </w:p>
    <w:p w:rsidR="00FB4A09" w:rsidRPr="00FB4A09" w:rsidRDefault="00FB4A09" w:rsidP="00FB4A0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2.10.24.8. В случаях нанесения собакой покусов человеку, животному владельцы собак обязаны сообщить о случившемся в ветеринарное учреждение.</w:t>
      </w:r>
    </w:p>
    <w:p w:rsidR="00FB4A09" w:rsidRPr="00FB4A09" w:rsidRDefault="00FB4A09" w:rsidP="00FB4A0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2.10.24.9. Собака передается по усмотрению ее владельца другому владельцу или в ветеринарную лечебницу, либо в приют благотворительной организации защиты животных при невозможности содержания во избежание безнадзорности собак.</w:t>
      </w:r>
    </w:p>
    <w:p w:rsidR="00FB4A09" w:rsidRPr="00FB4A09" w:rsidRDefault="00FB4A09" w:rsidP="00FB4A0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2.10.24.10. О приобретении, потере или гибели собаки владелец сообщает по месту ее регистрации. При гибели животного удостоверение и жетон сдаются в ветеринарное или иное учреждение, где оно было зарегистрировано.</w:t>
      </w:r>
    </w:p>
    <w:p w:rsidR="00FB4A09" w:rsidRPr="00FB4A09" w:rsidRDefault="00FB4A09" w:rsidP="00FB4A0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2.10.24.11. В случае нарушений содержания и выгула собак в условиях, не отвечающих требованиям настоящих Правил, владельцы собак несут административную ответственность согласно Закону Ханты-Мансийского автономного округа-Югры от 11 июня 2010 № 102-оз «Об административных </w:t>
      </w:r>
      <w:proofErr w:type="gramStart"/>
      <w:r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правонарушениях»  на</w:t>
      </w:r>
      <w:proofErr w:type="gramEnd"/>
      <w:r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сельского поселения </w:t>
      </w:r>
      <w:proofErr w:type="spellStart"/>
      <w:r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73D7" w:rsidRDefault="00FB4A09" w:rsidP="001C58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09">
        <w:rPr>
          <w:rFonts w:ascii="Times New Roman" w:eastAsia="Times New Roman" w:hAnsi="Times New Roman" w:cs="Times New Roman"/>
          <w:sz w:val="24"/>
          <w:szCs w:val="24"/>
          <w:lang w:eastAsia="ru-RU"/>
        </w:rPr>
        <w:t>2.10.24.12. Настоящие Правила применяются к содержанию и выгулу кошек и других домашних животных, не относящихся к сельскохозяйственным животным.».</w:t>
      </w:r>
    </w:p>
    <w:p w:rsidR="004E18D3" w:rsidRDefault="004E18D3" w:rsidP="001C58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Дополнить подпункт 8.3.5. пункта 8.3. раздела 8 абзацем следующего содержания: </w:t>
      </w:r>
    </w:p>
    <w:p w:rsidR="004E18D3" w:rsidRPr="006B57EE" w:rsidRDefault="004E18D3" w:rsidP="001C588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Очистка от снега и удаление ледяных образований с крыш зданий, сооружений и многоквартирных домов осуществляется при накоплении снега слоем более 30 сантиметров, при оттепелях – более 15 сантиметров (в соответствии с Правилами и нормами, установленными Постановлением Госстроя Российской Федерации от 27.09.2003 № 170 «Об утверждении Правил и норм технической эксплуатации жилищного фонда».». </w:t>
      </w:r>
    </w:p>
    <w:p w:rsidR="00C773D7" w:rsidRPr="006B57EE" w:rsidRDefault="00C773D7" w:rsidP="001C5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7EE">
        <w:rPr>
          <w:rFonts w:ascii="Times New Roman" w:eastAsia="Times New Roman" w:hAnsi="Times New Roman" w:cs="Times New Roman"/>
          <w:sz w:val="24"/>
          <w:szCs w:val="24"/>
        </w:rPr>
        <w:t xml:space="preserve">2. Опубликовать настоящее решение </w:t>
      </w:r>
      <w:r w:rsidR="001C5884">
        <w:rPr>
          <w:rFonts w:ascii="Times New Roman" w:eastAsia="Times New Roman" w:hAnsi="Times New Roman" w:cs="Times New Roman"/>
          <w:sz w:val="24"/>
          <w:szCs w:val="24"/>
        </w:rPr>
        <w:t xml:space="preserve">в периодическом издании органов местного самоуправления </w:t>
      </w:r>
      <w:r w:rsidRPr="006B57EE">
        <w:rPr>
          <w:rFonts w:ascii="Times New Roman" w:eastAsia="Times New Roman" w:hAnsi="Times New Roman" w:cs="Times New Roman"/>
          <w:sz w:val="24"/>
          <w:szCs w:val="24"/>
        </w:rPr>
        <w:t>в бюллетене «</w:t>
      </w:r>
      <w:proofErr w:type="spellStart"/>
      <w:r w:rsidRPr="006B57EE">
        <w:rPr>
          <w:rFonts w:ascii="Times New Roman" w:eastAsia="Times New Roman" w:hAnsi="Times New Roman" w:cs="Times New Roman"/>
          <w:sz w:val="24"/>
          <w:szCs w:val="24"/>
        </w:rPr>
        <w:t>Алябьевский</w:t>
      </w:r>
      <w:proofErr w:type="spellEnd"/>
      <w:r w:rsidRPr="006B57EE">
        <w:rPr>
          <w:rFonts w:ascii="Times New Roman" w:eastAsia="Times New Roman" w:hAnsi="Times New Roman" w:cs="Times New Roman"/>
          <w:sz w:val="24"/>
          <w:szCs w:val="24"/>
        </w:rPr>
        <w:t xml:space="preserve"> вестник» и разместить на официальном сайте Администрации сельского поселения </w:t>
      </w:r>
      <w:proofErr w:type="spellStart"/>
      <w:r w:rsidRPr="006B57EE">
        <w:rPr>
          <w:rFonts w:ascii="Times New Roman" w:eastAsia="Times New Roman" w:hAnsi="Times New Roman" w:cs="Times New Roman"/>
          <w:sz w:val="24"/>
          <w:szCs w:val="24"/>
        </w:rPr>
        <w:t>Алябьевский</w:t>
      </w:r>
      <w:proofErr w:type="spellEnd"/>
      <w:r w:rsidRPr="006B57EE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Интернет. </w:t>
      </w:r>
    </w:p>
    <w:p w:rsidR="00C773D7" w:rsidRPr="006B57EE" w:rsidRDefault="00C773D7" w:rsidP="001C5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7E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B5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вступает в </w:t>
      </w:r>
      <w:r w:rsidR="001C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силу с </w:t>
      </w:r>
      <w:proofErr w:type="gramStart"/>
      <w:r w:rsidR="001C5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момента </w:t>
      </w:r>
      <w:r w:rsidRPr="006B5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</w:t>
      </w:r>
      <w:proofErr w:type="gramEnd"/>
      <w:r w:rsidRPr="006B5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официального опубликования.</w:t>
      </w:r>
    </w:p>
    <w:p w:rsidR="00C773D7" w:rsidRPr="006B57EE" w:rsidRDefault="00C773D7" w:rsidP="00C77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7E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773D7" w:rsidRPr="006B57EE" w:rsidRDefault="00C773D7" w:rsidP="00C77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0D1" w:rsidRPr="00C97F4F" w:rsidRDefault="00C773D7" w:rsidP="00C97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6B57EE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</w:t>
      </w:r>
      <w:proofErr w:type="spellStart"/>
      <w:r w:rsidRPr="006B57EE">
        <w:rPr>
          <w:rFonts w:ascii="Times New Roman" w:eastAsia="Times New Roman" w:hAnsi="Times New Roman" w:cs="Times New Roman"/>
          <w:sz w:val="24"/>
          <w:szCs w:val="24"/>
        </w:rPr>
        <w:t>Алябьевский</w:t>
      </w:r>
      <w:proofErr w:type="spellEnd"/>
      <w:r w:rsidRPr="006B57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A5853">
        <w:rPr>
          <w:rFonts w:ascii="Times New Roman" w:eastAsia="Times New Roman" w:hAnsi="Times New Roman" w:cs="Times New Roman"/>
          <w:sz w:val="24"/>
          <w:szCs w:val="24"/>
        </w:rPr>
        <w:t>А.А. Кудрина</w:t>
      </w:r>
      <w:r w:rsidRPr="006B57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sectPr w:rsidR="001E60D1" w:rsidRPr="00C97F4F" w:rsidSect="00C97F4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17"/>
    <w:rsid w:val="00141384"/>
    <w:rsid w:val="001C5884"/>
    <w:rsid w:val="001E60D1"/>
    <w:rsid w:val="004E18D3"/>
    <w:rsid w:val="00BA5853"/>
    <w:rsid w:val="00C6473E"/>
    <w:rsid w:val="00C773D7"/>
    <w:rsid w:val="00C97F4F"/>
    <w:rsid w:val="00FB4A09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5E76"/>
  <w15:chartTrackingRefBased/>
  <w15:docId w15:val="{590E3DB2-4732-4848-B055-EB6A41F3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3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7</cp:revision>
  <cp:lastPrinted>2022-06-06T07:08:00Z</cp:lastPrinted>
  <dcterms:created xsi:type="dcterms:W3CDTF">2022-05-19T06:52:00Z</dcterms:created>
  <dcterms:modified xsi:type="dcterms:W3CDTF">2022-06-06T07:09:00Z</dcterms:modified>
</cp:coreProperties>
</file>