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4B" w:rsidRPr="00207BA3" w:rsidRDefault="005D754B" w:rsidP="005D75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A5F63E" wp14:editId="49E46EE1">
            <wp:extent cx="659765" cy="930275"/>
            <wp:effectExtent l="0" t="0" r="6985" b="3175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4B" w:rsidRPr="00207BA3" w:rsidRDefault="005D754B" w:rsidP="005D75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754B" w:rsidRPr="00207BA3" w:rsidRDefault="005D754B" w:rsidP="005D75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7BA3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5D754B" w:rsidRPr="00207BA3" w:rsidRDefault="005D754B" w:rsidP="005D75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7BA3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5D754B" w:rsidRPr="00207BA3" w:rsidRDefault="005D754B" w:rsidP="005D75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5D754B" w:rsidRPr="00207BA3" w:rsidRDefault="005D754B" w:rsidP="005D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07BA3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5D754B" w:rsidRPr="00207BA3" w:rsidRDefault="005D754B" w:rsidP="005D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982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5D754B" w:rsidRPr="00207BA3" w:rsidTr="005D754B">
        <w:trPr>
          <w:trHeight w:val="250"/>
        </w:trPr>
        <w:tc>
          <w:tcPr>
            <w:tcW w:w="9825" w:type="dxa"/>
            <w:tcBorders>
              <w:top w:val="double" w:sz="12" w:space="0" w:color="auto"/>
            </w:tcBorders>
          </w:tcPr>
          <w:p w:rsidR="005D754B" w:rsidRPr="00207BA3" w:rsidRDefault="005D754B" w:rsidP="005D754B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754B" w:rsidRDefault="005D754B" w:rsidP="005D754B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07BA3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5D754B" w:rsidRPr="00207BA3" w:rsidRDefault="005D754B" w:rsidP="002E1001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5D754B" w:rsidRPr="00207BA3" w:rsidRDefault="005D754B" w:rsidP="005D7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4B" w:rsidRPr="00207BA3" w:rsidRDefault="005D754B" w:rsidP="005D7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773E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2A1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73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5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77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25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773E2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</w:p>
    <w:p w:rsidR="005D754B" w:rsidRPr="00207BA3" w:rsidRDefault="005D754B" w:rsidP="005D7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4B" w:rsidRPr="00207BA3" w:rsidRDefault="005D754B" w:rsidP="005D7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4B" w:rsidRPr="00207BA3" w:rsidRDefault="00AA12B8" w:rsidP="005D754B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1876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порядка осуществления муниципального жилищного контроля на территории сельского поселения Алябьевский </w:t>
      </w:r>
    </w:p>
    <w:p w:rsidR="005D754B" w:rsidRPr="005D754B" w:rsidRDefault="00EB1876" w:rsidP="00EB18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В соответствии с Жилищным</w:t>
      </w:r>
      <w:r w:rsidR="00EB1876">
        <w:rPr>
          <w:rFonts w:ascii="Times New Roman" w:hAnsi="Times New Roman" w:cs="Times New Roman"/>
          <w:bCs/>
          <w:sz w:val="24"/>
          <w:szCs w:val="24"/>
        </w:rPr>
        <w:t xml:space="preserve"> кодексом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Федеральным</w:t>
      </w:r>
      <w:r w:rsidR="00EB1876">
        <w:rPr>
          <w:rFonts w:ascii="Times New Roman" w:hAnsi="Times New Roman" w:cs="Times New Roman"/>
          <w:bCs/>
          <w:sz w:val="24"/>
          <w:szCs w:val="24"/>
        </w:rPr>
        <w:t xml:space="preserve"> законом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876">
        <w:rPr>
          <w:rFonts w:ascii="Times New Roman" w:hAnsi="Times New Roman" w:cs="Times New Roman"/>
          <w:bCs/>
          <w:sz w:val="24"/>
          <w:szCs w:val="24"/>
        </w:rPr>
        <w:t>от 06.10.2003 № 131-ФЗ «</w:t>
      </w:r>
      <w:r w:rsidRPr="005D754B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</w:t>
      </w:r>
      <w:r w:rsidR="00EB1876">
        <w:rPr>
          <w:rFonts w:ascii="Times New Roman" w:hAnsi="Times New Roman" w:cs="Times New Roman"/>
          <w:bCs/>
          <w:sz w:val="24"/>
          <w:szCs w:val="24"/>
        </w:rPr>
        <w:t>равления в Российской Федерации»</w:t>
      </w:r>
      <w:r w:rsidRPr="005D754B">
        <w:rPr>
          <w:rFonts w:ascii="Times New Roman" w:hAnsi="Times New Roman" w:cs="Times New Roman"/>
          <w:bCs/>
          <w:sz w:val="24"/>
          <w:szCs w:val="24"/>
        </w:rPr>
        <w:t>, Федеральным</w:t>
      </w:r>
      <w:r w:rsidRPr="00EB187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EB1876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EB1876">
        <w:rPr>
          <w:rFonts w:ascii="Times New Roman" w:hAnsi="Times New Roman" w:cs="Times New Roman"/>
          <w:bCs/>
          <w:sz w:val="24"/>
          <w:szCs w:val="24"/>
        </w:rPr>
        <w:t xml:space="preserve"> от 26.12.2008 № 294-ФЗ «</w:t>
      </w:r>
      <w:r w:rsidRPr="005D754B">
        <w:rPr>
          <w:rFonts w:ascii="Times New Roman" w:hAnsi="Times New Roman" w:cs="Times New Roman"/>
          <w:bCs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B1876">
        <w:rPr>
          <w:rFonts w:ascii="Times New Roman" w:hAnsi="Times New Roman" w:cs="Times New Roman"/>
          <w:bCs/>
          <w:sz w:val="24"/>
          <w:szCs w:val="24"/>
        </w:rPr>
        <w:t>зора) и муниципального контроля»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, руководствуясь </w:t>
      </w:r>
      <w:hyperlink r:id="rId8" w:history="1">
        <w:r w:rsidRPr="00EB1876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5D7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876"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</w:t>
      </w:r>
      <w:r w:rsidRPr="005D754B">
        <w:rPr>
          <w:rFonts w:ascii="Times New Roman" w:hAnsi="Times New Roman" w:cs="Times New Roman"/>
          <w:bCs/>
          <w:sz w:val="24"/>
          <w:szCs w:val="24"/>
        </w:rPr>
        <w:t>:</w:t>
      </w:r>
    </w:p>
    <w:p w:rsidR="00EB1876" w:rsidRDefault="005D754B" w:rsidP="00EB1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hyperlink w:anchor="Par28" w:history="1">
        <w:r w:rsidRPr="00EB1876">
          <w:rPr>
            <w:rFonts w:ascii="Times New Roman" w:hAnsi="Times New Roman" w:cs="Times New Roman"/>
            <w:bCs/>
            <w:sz w:val="24"/>
            <w:szCs w:val="24"/>
          </w:rPr>
          <w:t>Порядок</w:t>
        </w:r>
      </w:hyperlink>
      <w:r w:rsidRPr="005D754B">
        <w:rPr>
          <w:rFonts w:ascii="Times New Roman" w:hAnsi="Times New Roman" w:cs="Times New Roman"/>
          <w:bCs/>
          <w:sz w:val="24"/>
          <w:szCs w:val="24"/>
        </w:rPr>
        <w:t xml:space="preserve"> осуществления муниципального жилищного контроля на территории </w:t>
      </w:r>
      <w:r w:rsidR="00EB18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Алябьевский согласно приложению к настоящему постановлению. </w:t>
      </w:r>
    </w:p>
    <w:p w:rsidR="005D754B" w:rsidRPr="005D754B" w:rsidRDefault="005D754B" w:rsidP="00EB1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2. Опубликовать </w:t>
      </w:r>
      <w:r w:rsidR="00EB1876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EB1876">
        <w:rPr>
          <w:rFonts w:ascii="Times New Roman" w:hAnsi="Times New Roman" w:cs="Times New Roman"/>
          <w:bCs/>
          <w:sz w:val="24"/>
          <w:szCs w:val="24"/>
        </w:rPr>
        <w:t>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5D754B" w:rsidRPr="005D754B" w:rsidRDefault="005D754B" w:rsidP="00EB1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3. Настоящее постановление вступает в силу </w:t>
      </w:r>
      <w:r w:rsidR="00EB1876">
        <w:rPr>
          <w:rFonts w:ascii="Times New Roman" w:hAnsi="Times New Roman" w:cs="Times New Roman"/>
          <w:bCs/>
          <w:sz w:val="24"/>
          <w:szCs w:val="24"/>
        </w:rPr>
        <w:t>с момента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его официального опубликования.</w:t>
      </w:r>
    </w:p>
    <w:p w:rsidR="005D754B" w:rsidRPr="005D754B" w:rsidRDefault="005D754B" w:rsidP="00EB1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4. Кoнтроль за выполнением постановления </w:t>
      </w:r>
      <w:r w:rsidR="00EB1876"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Pr="005D754B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876" w:rsidRPr="005D754B" w:rsidRDefault="00EB1876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B1E" w:rsidRDefault="00EB1876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сельского </w:t>
      </w:r>
    </w:p>
    <w:p w:rsidR="005D754B" w:rsidRPr="005D754B" w:rsidRDefault="00EB1876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поселения Алябьевский                                    </w:t>
      </w:r>
      <w:r w:rsidR="007A4B1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Ю.А. Кочурова 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056" w:rsidRPr="005D754B" w:rsidRDefault="00524056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876" w:rsidRDefault="00EB1876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1001" w:rsidRDefault="002E1001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3E2" w:rsidRDefault="00D773E2" w:rsidP="005D75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5D754B" w:rsidRPr="00EB1876" w:rsidRDefault="005D754B" w:rsidP="005D75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EB1876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5D754B" w:rsidRPr="00EB1876" w:rsidRDefault="005D754B" w:rsidP="005D7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876">
        <w:rPr>
          <w:rFonts w:ascii="Times New Roman" w:hAnsi="Times New Roman" w:cs="Times New Roman"/>
          <w:bCs/>
          <w:sz w:val="20"/>
          <w:szCs w:val="20"/>
        </w:rPr>
        <w:t>к постановлению</w:t>
      </w:r>
      <w:r w:rsidR="00EB1876" w:rsidRPr="00EB1876">
        <w:rPr>
          <w:rFonts w:ascii="Times New Roman" w:hAnsi="Times New Roman" w:cs="Times New Roman"/>
          <w:bCs/>
          <w:sz w:val="20"/>
          <w:szCs w:val="20"/>
        </w:rPr>
        <w:t xml:space="preserve"> Администрации </w:t>
      </w:r>
    </w:p>
    <w:p w:rsidR="00EB1876" w:rsidRPr="00EB1876" w:rsidRDefault="00EB1876" w:rsidP="005D7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876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Алябьевский </w:t>
      </w:r>
    </w:p>
    <w:p w:rsidR="00EB1876" w:rsidRPr="00EB1876" w:rsidRDefault="00EB1876" w:rsidP="00EB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773E2"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Pr="00EB1876">
        <w:rPr>
          <w:rFonts w:ascii="Times New Roman" w:hAnsi="Times New Roman" w:cs="Times New Roman"/>
          <w:bCs/>
          <w:sz w:val="20"/>
          <w:szCs w:val="20"/>
        </w:rPr>
        <w:t>от «</w:t>
      </w:r>
      <w:r w:rsidR="00D773E2">
        <w:rPr>
          <w:rFonts w:ascii="Times New Roman" w:hAnsi="Times New Roman" w:cs="Times New Roman"/>
          <w:bCs/>
          <w:sz w:val="20"/>
          <w:szCs w:val="20"/>
        </w:rPr>
        <w:t>22</w:t>
      </w:r>
      <w:r w:rsidRPr="00EB1876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D773E2">
        <w:rPr>
          <w:rFonts w:ascii="Times New Roman" w:hAnsi="Times New Roman" w:cs="Times New Roman"/>
          <w:bCs/>
          <w:sz w:val="20"/>
          <w:szCs w:val="20"/>
        </w:rPr>
        <w:t xml:space="preserve">мая </w:t>
      </w:r>
      <w:r w:rsidRPr="00EB1876">
        <w:rPr>
          <w:rFonts w:ascii="Times New Roman" w:hAnsi="Times New Roman" w:cs="Times New Roman"/>
          <w:bCs/>
          <w:sz w:val="20"/>
          <w:szCs w:val="20"/>
        </w:rPr>
        <w:t>20</w:t>
      </w:r>
      <w:r w:rsidR="00D773E2">
        <w:rPr>
          <w:rFonts w:ascii="Times New Roman" w:hAnsi="Times New Roman" w:cs="Times New Roman"/>
          <w:bCs/>
          <w:sz w:val="20"/>
          <w:szCs w:val="20"/>
        </w:rPr>
        <w:t>20</w:t>
      </w:r>
      <w:r w:rsidRPr="00EB1876">
        <w:rPr>
          <w:rFonts w:ascii="Times New Roman" w:hAnsi="Times New Roman" w:cs="Times New Roman"/>
          <w:bCs/>
          <w:sz w:val="20"/>
          <w:szCs w:val="20"/>
        </w:rPr>
        <w:t xml:space="preserve"> г. №</w:t>
      </w:r>
      <w:r w:rsidR="00D773E2">
        <w:rPr>
          <w:rFonts w:ascii="Times New Roman" w:hAnsi="Times New Roman" w:cs="Times New Roman"/>
          <w:bCs/>
          <w:sz w:val="20"/>
          <w:szCs w:val="20"/>
        </w:rPr>
        <w:t xml:space="preserve"> 77 </w:t>
      </w:r>
    </w:p>
    <w:p w:rsid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876" w:rsidRDefault="00EB1876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876" w:rsidRPr="005D754B" w:rsidRDefault="00EB1876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524056" w:rsidRDefault="005D754B" w:rsidP="005D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8"/>
      <w:bookmarkEnd w:id="1"/>
      <w:r w:rsidRPr="0052405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D754B" w:rsidRPr="00524056" w:rsidRDefault="005D754B" w:rsidP="005D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056">
        <w:rPr>
          <w:rFonts w:ascii="Times New Roman" w:hAnsi="Times New Roman" w:cs="Times New Roman"/>
          <w:b/>
          <w:bCs/>
          <w:sz w:val="24"/>
          <w:szCs w:val="24"/>
        </w:rPr>
        <w:t>ОСУЩЕСТВЛЕНИЯ МУНИЦИПАЛЬНОГО ЖИЛИЩНОГО КОНТРОЛЯ</w:t>
      </w:r>
    </w:p>
    <w:p w:rsidR="005D754B" w:rsidRPr="00524056" w:rsidRDefault="005D754B" w:rsidP="00EB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056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EB1876" w:rsidRPr="0052405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АЛЯБЬЕВСКИЙ</w:t>
      </w:r>
    </w:p>
    <w:p w:rsidR="005D754B" w:rsidRPr="00F54E95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4B" w:rsidRPr="00F54E95" w:rsidRDefault="005D754B" w:rsidP="005D7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54E9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Default="005D754B" w:rsidP="005D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1. Настоящий Порядок разработан в соответствии с Жилищным </w:t>
      </w:r>
      <w:hyperlink r:id="rId9" w:history="1">
        <w:r w:rsidRPr="00D17498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D17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Федеральным </w:t>
      </w:r>
      <w:hyperlink r:id="rId10" w:history="1">
        <w:r w:rsidRPr="00D17498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D17498">
        <w:rPr>
          <w:rFonts w:ascii="Times New Roman" w:hAnsi="Times New Roman" w:cs="Times New Roman"/>
          <w:bCs/>
          <w:sz w:val="24"/>
          <w:szCs w:val="24"/>
        </w:rPr>
        <w:t xml:space="preserve"> от 06.10.2003 № 131-ФЗ «</w:t>
      </w:r>
      <w:r w:rsidRPr="005D754B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</w:t>
      </w:r>
      <w:r w:rsidR="00D17498">
        <w:rPr>
          <w:rFonts w:ascii="Times New Roman" w:hAnsi="Times New Roman" w:cs="Times New Roman"/>
          <w:bCs/>
          <w:sz w:val="24"/>
          <w:szCs w:val="24"/>
        </w:rPr>
        <w:t>равления в Российской Федерации»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, Федеральным </w:t>
      </w:r>
      <w:hyperlink r:id="rId11" w:history="1">
        <w:r w:rsidRPr="00D17498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D17498">
        <w:rPr>
          <w:rFonts w:ascii="Times New Roman" w:hAnsi="Times New Roman" w:cs="Times New Roman"/>
          <w:bCs/>
          <w:sz w:val="24"/>
          <w:szCs w:val="24"/>
        </w:rPr>
        <w:t xml:space="preserve"> от 26.12.2008 № 294-ФЗ «</w:t>
      </w:r>
      <w:r w:rsidRPr="005D754B">
        <w:rPr>
          <w:rFonts w:ascii="Times New Roman" w:hAnsi="Times New Roman" w:cs="Times New Roman"/>
          <w:bCs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17498">
        <w:rPr>
          <w:rFonts w:ascii="Times New Roman" w:hAnsi="Times New Roman" w:cs="Times New Roman"/>
          <w:bCs/>
          <w:sz w:val="24"/>
          <w:szCs w:val="24"/>
        </w:rPr>
        <w:t>зора) и муниципального контроля» (далее - Закон №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294-ФЗ), </w:t>
      </w:r>
      <w:hyperlink r:id="rId12" w:history="1">
        <w:r w:rsidRPr="00D17498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5D754B">
        <w:rPr>
          <w:rFonts w:ascii="Times New Roman" w:hAnsi="Times New Roman" w:cs="Times New Roman"/>
          <w:bCs/>
          <w:sz w:val="24"/>
          <w:szCs w:val="24"/>
        </w:rPr>
        <w:t xml:space="preserve"> Ханты-Мансийского автономно</w:t>
      </w:r>
      <w:r w:rsidR="00D17498">
        <w:rPr>
          <w:rFonts w:ascii="Times New Roman" w:hAnsi="Times New Roman" w:cs="Times New Roman"/>
          <w:bCs/>
          <w:sz w:val="24"/>
          <w:szCs w:val="24"/>
        </w:rPr>
        <w:t>го округа - Югры от 28.09.2012 № 115-оз «</w:t>
      </w:r>
      <w:r w:rsidRPr="005D754B">
        <w:rPr>
          <w:rFonts w:ascii="Times New Roman" w:hAnsi="Times New Roman" w:cs="Times New Roman"/>
          <w:bCs/>
          <w:sz w:val="24"/>
          <w:szCs w:val="24"/>
        </w:rPr>
        <w:t>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</w:t>
      </w:r>
      <w:r w:rsidR="00D17498">
        <w:rPr>
          <w:rFonts w:ascii="Times New Roman" w:hAnsi="Times New Roman" w:cs="Times New Roman"/>
          <w:bCs/>
          <w:sz w:val="24"/>
          <w:szCs w:val="24"/>
        </w:rPr>
        <w:t>ского автономного округа – Югры»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и регламентирует организацию и осуществление муниципального жилищного контроля на территории </w:t>
      </w:r>
      <w:r w:rsidR="00D1749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Алябьевский 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(далее - муниципальный контроль).</w:t>
      </w:r>
      <w:r w:rsidR="00D174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7498" w:rsidRPr="005D754B" w:rsidRDefault="00D17498" w:rsidP="005D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498">
        <w:rPr>
          <w:rFonts w:ascii="Times New Roman" w:hAnsi="Times New Roman" w:cs="Times New Roman"/>
          <w:bCs/>
          <w:sz w:val="24"/>
          <w:szCs w:val="24"/>
        </w:rPr>
        <w:t xml:space="preserve">Проведение проверок, предусмотренных настоящим </w:t>
      </w:r>
      <w:r>
        <w:rPr>
          <w:rFonts w:ascii="Times New Roman" w:hAnsi="Times New Roman" w:cs="Times New Roman"/>
          <w:bCs/>
          <w:sz w:val="24"/>
          <w:szCs w:val="24"/>
        </w:rPr>
        <w:t>Порядком</w:t>
      </w:r>
      <w:r w:rsidRPr="00D17498">
        <w:rPr>
          <w:rFonts w:ascii="Times New Roman" w:hAnsi="Times New Roman" w:cs="Times New Roman"/>
          <w:bCs/>
          <w:sz w:val="24"/>
          <w:szCs w:val="24"/>
        </w:rPr>
        <w:t>, о</w:t>
      </w:r>
      <w:r>
        <w:rPr>
          <w:rFonts w:ascii="Times New Roman" w:hAnsi="Times New Roman" w:cs="Times New Roman"/>
          <w:bCs/>
          <w:sz w:val="24"/>
          <w:szCs w:val="24"/>
        </w:rPr>
        <w:t>существляется в соответствии с п</w:t>
      </w:r>
      <w:r w:rsidRPr="00D17498">
        <w:rPr>
          <w:rFonts w:ascii="Times New Roman" w:hAnsi="Times New Roman" w:cs="Times New Roman"/>
          <w:bCs/>
          <w:sz w:val="24"/>
          <w:szCs w:val="24"/>
        </w:rPr>
        <w:t xml:space="preserve">остановлением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Алябьевский </w:t>
      </w:r>
      <w:r w:rsidRPr="00D1749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02.07.2018 № 195 «</w:t>
      </w:r>
      <w:r w:rsidRPr="00D17498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 проведения проверок  при осуществлении муниципального  жилищного контроля  на территории сельского поселения Алябьевский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17498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54B" w:rsidRPr="005D754B" w:rsidRDefault="005D754B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2. Целью муниципального </w:t>
      </w:r>
      <w:r w:rsidR="00AA796F">
        <w:rPr>
          <w:rFonts w:ascii="Times New Roman" w:hAnsi="Times New Roman" w:cs="Times New Roman"/>
          <w:bCs/>
          <w:sz w:val="24"/>
          <w:szCs w:val="24"/>
        </w:rPr>
        <w:t xml:space="preserve">жилищного 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контроля является обеспечение соблюдения юридическими лицами, индивидуальными предпринимателями и гражданами (далее также субъекты муниципального контроля) требований в отношении муниципального жилищного фонда </w:t>
      </w:r>
      <w:r w:rsidR="00AA796F"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, установленных федеральным законодательством, законодательством Ханты-Мансийского автономного округа - Югры, а также муниципальными правовыми актами </w:t>
      </w:r>
      <w:r w:rsidR="00AA796F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 сельского поселения Алябьевский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(далее - обязательные требования).</w:t>
      </w:r>
    </w:p>
    <w:p w:rsidR="005D754B" w:rsidRPr="005D754B" w:rsidRDefault="005D754B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3. Муниципальный контроль осуществляется во взаимодействии с уполномоченным органом исполнительной власти Ханты-Мансийского автономного округа - Югры, осуществляющим государственный жилищный контроль на территории Ханты-Мансийского автономного округа - Югры.</w:t>
      </w:r>
    </w:p>
    <w:p w:rsidR="005D754B" w:rsidRPr="005D754B" w:rsidRDefault="005D754B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4. Муниципальный контроль на территории </w:t>
      </w:r>
      <w:r w:rsidR="00AA796F"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 осуществляется Администрацией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96F"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(далее - уполномоченный </w:t>
      </w:r>
      <w:r w:rsidR="00AA796F">
        <w:rPr>
          <w:rFonts w:ascii="Times New Roman" w:hAnsi="Times New Roman" w:cs="Times New Roman"/>
          <w:bCs/>
          <w:sz w:val="24"/>
          <w:szCs w:val="24"/>
        </w:rPr>
        <w:t>орган</w:t>
      </w:r>
      <w:r w:rsidRPr="005D754B">
        <w:rPr>
          <w:rFonts w:ascii="Times New Roman" w:hAnsi="Times New Roman" w:cs="Times New Roman"/>
          <w:bCs/>
          <w:sz w:val="24"/>
          <w:szCs w:val="24"/>
        </w:rPr>
        <w:t>).</w:t>
      </w:r>
    </w:p>
    <w:p w:rsidR="005D754B" w:rsidRPr="005D754B" w:rsidRDefault="005D754B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5. Перечень должностных лиц, уполномоченных на осуществление муниципального контроля (далее - должностные лица</w:t>
      </w:r>
      <w:r w:rsidR="00AA796F">
        <w:rPr>
          <w:rFonts w:ascii="Times New Roman" w:hAnsi="Times New Roman" w:cs="Times New Roman"/>
          <w:bCs/>
          <w:sz w:val="24"/>
          <w:szCs w:val="24"/>
        </w:rPr>
        <w:t>), утверждается постановлением А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AA796F"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</w:t>
      </w:r>
      <w:r w:rsidRPr="005D754B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F54E95" w:rsidRDefault="005D754B" w:rsidP="00134B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54E95">
        <w:rPr>
          <w:rFonts w:ascii="Times New Roman" w:hAnsi="Times New Roman" w:cs="Times New Roman"/>
          <w:b/>
          <w:bCs/>
          <w:sz w:val="24"/>
          <w:szCs w:val="24"/>
        </w:rPr>
        <w:t>2. Порядок организации и осуществления муниципального</w:t>
      </w:r>
      <w:r w:rsidR="00134B61" w:rsidRPr="00F5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E95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:rsidR="00134B61" w:rsidRPr="005D754B" w:rsidRDefault="00134B61" w:rsidP="00134B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5D754B" w:rsidRDefault="00134B61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Муниципальный контроль осуществляется путем:</w:t>
      </w:r>
    </w:p>
    <w:p w:rsidR="005D754B" w:rsidRPr="005D754B" w:rsidRDefault="005D754B" w:rsidP="005D75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lastRenderedPageBreak/>
        <w:t>1) проведения плановых (документарных и (или) выездных) проверок, осуществляемых в соответствии с ежегодными планами, а также внеплановых (документарных и (или) выездных) проверок соблюдения обязательных требований (далее также проверки);</w:t>
      </w:r>
    </w:p>
    <w:p w:rsidR="005D754B" w:rsidRPr="005D754B" w:rsidRDefault="005D754B" w:rsidP="008A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2) проведения обследования муниципального жилищного фонда</w:t>
      </w:r>
      <w:r w:rsidR="008A1233">
        <w:rPr>
          <w:rFonts w:ascii="Times New Roman" w:hAnsi="Times New Roman" w:cs="Times New Roman"/>
          <w:bCs/>
          <w:sz w:val="24"/>
          <w:szCs w:val="24"/>
        </w:rPr>
        <w:t>, в том числе</w:t>
      </w:r>
      <w:r w:rsidR="008A1233" w:rsidRPr="008A1233">
        <w:t xml:space="preserve"> </w:t>
      </w:r>
      <w:r w:rsidR="008A1233">
        <w:rPr>
          <w:rFonts w:ascii="Times New Roman" w:hAnsi="Times New Roman" w:cs="Times New Roman"/>
          <w:bCs/>
          <w:sz w:val="24"/>
          <w:szCs w:val="24"/>
        </w:rPr>
        <w:t>к</w:t>
      </w:r>
      <w:r w:rsidR="008A1233" w:rsidRPr="008A1233">
        <w:rPr>
          <w:rFonts w:ascii="Times New Roman" w:hAnsi="Times New Roman" w:cs="Times New Roman"/>
          <w:bCs/>
          <w:sz w:val="24"/>
          <w:szCs w:val="24"/>
        </w:rPr>
        <w:t>онтроль за техническим состоянием и использованием муниципального жилищного фонда, своевременным выполнением раб</w:t>
      </w:r>
      <w:r w:rsidR="008A1233">
        <w:rPr>
          <w:rFonts w:ascii="Times New Roman" w:hAnsi="Times New Roman" w:cs="Times New Roman"/>
          <w:bCs/>
          <w:sz w:val="24"/>
          <w:szCs w:val="24"/>
        </w:rPr>
        <w:t>от по его содержанию и ремонту; к</w:t>
      </w:r>
      <w:r w:rsidR="008A1233" w:rsidRPr="008A1233">
        <w:rPr>
          <w:rFonts w:ascii="Times New Roman" w:hAnsi="Times New Roman" w:cs="Times New Roman"/>
          <w:bCs/>
          <w:sz w:val="24"/>
          <w:szCs w:val="24"/>
        </w:rPr>
        <w:t>онтроль за соблюдением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</w:t>
      </w:r>
      <w:r w:rsidR="00D15C89">
        <w:rPr>
          <w:rFonts w:ascii="Times New Roman" w:hAnsi="Times New Roman" w:cs="Times New Roman"/>
          <w:bCs/>
          <w:sz w:val="24"/>
          <w:szCs w:val="24"/>
        </w:rPr>
        <w:t>вкой их к сезонной эксплуатации;</w:t>
      </w:r>
      <w:r w:rsidR="008A1233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8A1233" w:rsidRPr="008A1233">
        <w:rPr>
          <w:rFonts w:ascii="Times New Roman" w:hAnsi="Times New Roman" w:cs="Times New Roman"/>
          <w:bCs/>
          <w:sz w:val="24"/>
          <w:szCs w:val="24"/>
        </w:rPr>
        <w:t>онтроль за предоставлением коммунальных услуг в многоквартирных дом</w:t>
      </w:r>
      <w:r w:rsidR="008A1233">
        <w:rPr>
          <w:rFonts w:ascii="Times New Roman" w:hAnsi="Times New Roman" w:cs="Times New Roman"/>
          <w:bCs/>
          <w:sz w:val="24"/>
          <w:szCs w:val="24"/>
        </w:rPr>
        <w:t>ах и жилых (нежилых) помещениях, контроль</w:t>
      </w:r>
      <w:r w:rsidR="008A1233" w:rsidRPr="008A1233">
        <w:rPr>
          <w:rFonts w:ascii="Times New Roman" w:hAnsi="Times New Roman" w:cs="Times New Roman"/>
          <w:bCs/>
          <w:sz w:val="24"/>
          <w:szCs w:val="24"/>
        </w:rPr>
        <w:t xml:space="preserve"> за наличием в многоквартирных домах коллективных, индивидуальных, общих (квартирных) приборов учета энергетических и водных ресурсов (при наличии технической возможности) и соблюдением обязательных требован</w:t>
      </w:r>
      <w:r w:rsidR="00D15C89">
        <w:rPr>
          <w:rFonts w:ascii="Times New Roman" w:hAnsi="Times New Roman" w:cs="Times New Roman"/>
          <w:bCs/>
          <w:sz w:val="24"/>
          <w:szCs w:val="24"/>
        </w:rPr>
        <w:t>ий энергетической эффективности;</w:t>
      </w:r>
      <w:r w:rsidR="008A1233">
        <w:rPr>
          <w:rFonts w:ascii="Times New Roman" w:hAnsi="Times New Roman" w:cs="Times New Roman"/>
          <w:bCs/>
          <w:sz w:val="24"/>
          <w:szCs w:val="24"/>
        </w:rPr>
        <w:t xml:space="preserve">  контроль </w:t>
      </w:r>
      <w:r w:rsidR="008A1233" w:rsidRPr="008A1233">
        <w:rPr>
          <w:rFonts w:ascii="Times New Roman" w:hAnsi="Times New Roman" w:cs="Times New Roman"/>
          <w:bCs/>
          <w:sz w:val="24"/>
          <w:szCs w:val="24"/>
        </w:rPr>
        <w:t>за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</w:t>
      </w:r>
      <w:r w:rsidR="008A1233">
        <w:rPr>
          <w:rFonts w:ascii="Times New Roman" w:hAnsi="Times New Roman" w:cs="Times New Roman"/>
          <w:bCs/>
          <w:sz w:val="24"/>
          <w:szCs w:val="24"/>
        </w:rPr>
        <w:t>ности</w:t>
      </w:r>
      <w:r w:rsidRPr="005D754B">
        <w:rPr>
          <w:rFonts w:ascii="Times New Roman" w:hAnsi="Times New Roman" w:cs="Times New Roman"/>
          <w:bCs/>
          <w:sz w:val="24"/>
          <w:szCs w:val="24"/>
        </w:rPr>
        <w:t>;</w:t>
      </w:r>
    </w:p>
    <w:p w:rsidR="005D754B" w:rsidRPr="005D754B" w:rsidRDefault="005D754B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3) выдачи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5D754B" w:rsidRPr="005D754B" w:rsidRDefault="005D754B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4) анализа исполнения обязательных требований, информация о которых получена в ходе осуществления муниципального контроля.</w:t>
      </w:r>
    </w:p>
    <w:p w:rsidR="005D754B" w:rsidRPr="005D754B" w:rsidRDefault="00134B61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Проверка провод</w:t>
      </w:r>
      <w:r>
        <w:rPr>
          <w:rFonts w:ascii="Times New Roman" w:hAnsi="Times New Roman" w:cs="Times New Roman"/>
          <w:bCs/>
          <w:sz w:val="24"/>
          <w:szCs w:val="24"/>
        </w:rPr>
        <w:t>ится на основании распоряжения А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Алябьевский 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 при участии субъекта муниципального контроля либо его законного представителя.</w:t>
      </w:r>
    </w:p>
    <w:p w:rsidR="005D754B" w:rsidRPr="005D754B" w:rsidRDefault="00134B61" w:rsidP="00134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. Плановые и внеплановые проверки в отношении юридических лиц и индивидуальных предпринимателей проводятся в соответствии с </w:t>
      </w:r>
      <w:hyperlink r:id="rId13" w:history="1">
        <w:r w:rsidR="005D754B" w:rsidRPr="00134B6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 294-ФЗ с учетом особенностей, установленных </w:t>
      </w:r>
      <w:hyperlink r:id="rId14" w:history="1">
        <w:r w:rsidR="005D754B" w:rsidRPr="00134B61">
          <w:rPr>
            <w:rFonts w:ascii="Times New Roman" w:hAnsi="Times New Roman" w:cs="Times New Roman"/>
            <w:bCs/>
            <w:sz w:val="24"/>
            <w:szCs w:val="24"/>
          </w:rPr>
          <w:t>частями 4.1</w:t>
        </w:r>
      </w:hyperlink>
      <w:r w:rsidR="005D754B" w:rsidRPr="00134B6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="005D754B" w:rsidRPr="00134B61">
          <w:rPr>
            <w:rFonts w:ascii="Times New Roman" w:hAnsi="Times New Roman" w:cs="Times New Roman"/>
            <w:bCs/>
            <w:sz w:val="24"/>
            <w:szCs w:val="24"/>
          </w:rPr>
          <w:t>4.2 статьи 20</w:t>
        </w:r>
      </w:hyperlink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 Российской Федерации.</w:t>
      </w:r>
    </w:p>
    <w:p w:rsidR="005D754B" w:rsidRDefault="00134B61" w:rsidP="00B84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2" w:name="Par52"/>
      <w:bookmarkEnd w:id="2"/>
      <w:r w:rsidR="00B84324" w:rsidRPr="00B84324">
        <w:rPr>
          <w:rFonts w:ascii="Times New Roman" w:hAnsi="Times New Roman" w:cs="Times New Roman"/>
          <w:bCs/>
          <w:sz w:val="24"/>
          <w:szCs w:val="24"/>
        </w:rPr>
        <w:t xml:space="preserve">Основаниями для проведения внеплановой проверки наряду с основаниями, указанными в части 2 статьи 10 Федерального закона </w:t>
      </w:r>
      <w:r w:rsidR="00B84324">
        <w:rPr>
          <w:rFonts w:ascii="Times New Roman" w:hAnsi="Times New Roman" w:cs="Times New Roman"/>
          <w:bCs/>
          <w:sz w:val="24"/>
          <w:szCs w:val="24"/>
        </w:rPr>
        <w:t>№</w:t>
      </w:r>
      <w:r w:rsidR="00B84324" w:rsidRPr="00B84324">
        <w:rPr>
          <w:rFonts w:ascii="Times New Roman" w:hAnsi="Times New Roman" w:cs="Times New Roman"/>
          <w:bCs/>
          <w:sz w:val="24"/>
          <w:szCs w:val="24"/>
        </w:rPr>
        <w:t xml:space="preserve"> 294-ФЗ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</w:t>
      </w:r>
      <w:r w:rsidR="00B84324" w:rsidRPr="00B843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указанными в части 1 статьи 164 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</w:p>
    <w:p w:rsidR="00180FBD" w:rsidRPr="005D754B" w:rsidRDefault="00180FBD" w:rsidP="00B84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180FBD">
        <w:rPr>
          <w:rFonts w:ascii="Times New Roman" w:hAnsi="Times New Roman" w:cs="Times New Roman"/>
          <w:bCs/>
          <w:sz w:val="24"/>
          <w:szCs w:val="24"/>
        </w:rPr>
        <w:t>Обращения и заявления, не позволяющие установить лицо, обратившееся в уполномоченный орган, а также обращения и заявления, не содержащие сведений о фактах нарушения обязательных требований, не могут служить основанием для проведения внеплановой проверки.</w:t>
      </w:r>
    </w:p>
    <w:p w:rsidR="005D754B" w:rsidRPr="005D754B" w:rsidRDefault="00180FBD" w:rsidP="00E96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По результатам проведения мероприятий по муниципальному контролю должностное лицо в отношении субъекта мун</w:t>
      </w:r>
      <w:r w:rsidR="00E96BDE">
        <w:rPr>
          <w:rFonts w:ascii="Times New Roman" w:hAnsi="Times New Roman" w:cs="Times New Roman"/>
          <w:bCs/>
          <w:sz w:val="24"/>
          <w:szCs w:val="24"/>
        </w:rPr>
        <w:t xml:space="preserve">иципального контроля составляет </w:t>
      </w:r>
      <w:hyperlink r:id="rId16" w:history="1">
        <w:r w:rsidR="005D754B" w:rsidRPr="004C4374">
          <w:rPr>
            <w:rFonts w:ascii="Times New Roman" w:hAnsi="Times New Roman" w:cs="Times New Roman"/>
            <w:bCs/>
            <w:sz w:val="24"/>
            <w:szCs w:val="24"/>
          </w:rPr>
          <w:t>акт</w:t>
        </w:r>
      </w:hyperlink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 проверки по форме, утвержденной приказом Министерства экономического развития Российской Федерац</w:t>
      </w:r>
      <w:r w:rsidR="004C4374">
        <w:rPr>
          <w:rFonts w:ascii="Times New Roman" w:hAnsi="Times New Roman" w:cs="Times New Roman"/>
          <w:bCs/>
          <w:sz w:val="24"/>
          <w:szCs w:val="24"/>
        </w:rPr>
        <w:t>ии от 30.04.2009 № 141 «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О реализации</w:t>
      </w:r>
      <w:r w:rsidR="004C4374">
        <w:rPr>
          <w:rFonts w:ascii="Times New Roman" w:hAnsi="Times New Roman" w:cs="Times New Roman"/>
          <w:bCs/>
          <w:sz w:val="24"/>
          <w:szCs w:val="24"/>
        </w:rPr>
        <w:t xml:space="preserve"> положений Федерального закона «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4C4374">
        <w:rPr>
          <w:rFonts w:ascii="Times New Roman" w:hAnsi="Times New Roman" w:cs="Times New Roman"/>
          <w:bCs/>
          <w:sz w:val="24"/>
          <w:szCs w:val="24"/>
        </w:rPr>
        <w:t>зора) и муниципального контроля»</w:t>
      </w:r>
      <w:r w:rsidR="00E96B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96BDE" w:rsidRPr="00E96BDE">
        <w:rPr>
          <w:rFonts w:ascii="Times New Roman" w:hAnsi="Times New Roman" w:cs="Times New Roman"/>
          <w:bCs/>
          <w:sz w:val="24"/>
          <w:szCs w:val="24"/>
        </w:rPr>
        <w:t xml:space="preserve">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требований, установленных муниципальными правовыми актами сельского поселения Алябьевский, предписания об устранении выявленных нарушений </w:t>
      </w:r>
      <w:r w:rsidR="00E96BDE" w:rsidRPr="00FA5280">
        <w:rPr>
          <w:rFonts w:ascii="Times New Roman" w:hAnsi="Times New Roman" w:cs="Times New Roman"/>
          <w:bCs/>
          <w:sz w:val="24"/>
          <w:szCs w:val="24"/>
        </w:rPr>
        <w:t>и иные связанные</w:t>
      </w:r>
      <w:r w:rsidR="00E96BDE" w:rsidRPr="00E96BDE">
        <w:rPr>
          <w:rFonts w:ascii="Times New Roman" w:hAnsi="Times New Roman" w:cs="Times New Roman"/>
          <w:bCs/>
          <w:sz w:val="24"/>
          <w:szCs w:val="24"/>
        </w:rPr>
        <w:t xml:space="preserve"> с результатами проверки документы или их копии.</w:t>
      </w:r>
      <w:r w:rsidR="00E96B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754B" w:rsidRPr="005D754B" w:rsidRDefault="00180FBD" w:rsidP="004C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. В случае выявления при проведении проверки нарушений обязательных требований, субъекту муниципального контроля </w:t>
      </w:r>
      <w:r w:rsidR="00D773E2">
        <w:rPr>
          <w:rFonts w:ascii="Times New Roman" w:hAnsi="Times New Roman" w:cs="Times New Roman"/>
          <w:bCs/>
          <w:sz w:val="24"/>
          <w:szCs w:val="24"/>
        </w:rPr>
        <w:t xml:space="preserve">в течение одного рабочего дня с момента оформления акта проверки 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выдается предписание об устранении выявленных нарушений с указанием сроков их устранения.</w:t>
      </w:r>
    </w:p>
    <w:p w:rsidR="005D754B" w:rsidRPr="005D754B" w:rsidRDefault="005D754B" w:rsidP="004C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При нарушении срока исполнения предписания об устранении выявленных нарушений обязательных требований, должностным лицом</w:t>
      </w:r>
      <w:r w:rsidR="0061666E"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сельского поселения Алябьевский, уполномоченным на осуществление  муниципального контроля, 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составляется протокол об административном правонарушении.</w:t>
      </w:r>
    </w:p>
    <w:p w:rsidR="005D754B" w:rsidRPr="005D754B" w:rsidRDefault="00180FBD" w:rsidP="00FC5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При выявлении нарушений обязательных требований, за которые установлена административная ответственность, протоколы об административных правонарушениях и (или) материалы проверок направляются уполномоченным органом в органы, уполномоченные рассматривать дела об административных правонарушениях, для рассмотрения и принятия соответствующего решения.</w:t>
      </w:r>
    </w:p>
    <w:p w:rsidR="005D754B" w:rsidRPr="005D754B" w:rsidRDefault="00180FBD" w:rsidP="00FC5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. При получении уполномоченным органом сведений, указанных в </w:t>
      </w:r>
      <w:hyperlink r:id="rId17" w:history="1">
        <w:r w:rsidR="005D754B" w:rsidRPr="00180FBD">
          <w:rPr>
            <w:rFonts w:ascii="Times New Roman" w:hAnsi="Times New Roman" w:cs="Times New Roman"/>
            <w:bCs/>
            <w:sz w:val="24"/>
            <w:szCs w:val="24"/>
          </w:rPr>
          <w:t>части 5 статьи 8.2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Закона №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 294-ФЗ, уполномоченный орган направляет предостережение о недопустимости нарушений обязательных требований субъекту муниципального контроля.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BDE" w:rsidRPr="00F54E95" w:rsidRDefault="005D754B" w:rsidP="005D7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54E95">
        <w:rPr>
          <w:rFonts w:ascii="Times New Roman" w:hAnsi="Times New Roman" w:cs="Times New Roman"/>
          <w:b/>
          <w:bCs/>
          <w:sz w:val="24"/>
          <w:szCs w:val="24"/>
        </w:rPr>
        <w:t xml:space="preserve">3. Права и обязанности должностных лиц </w:t>
      </w:r>
    </w:p>
    <w:p w:rsidR="005D754B" w:rsidRPr="00F54E95" w:rsidRDefault="005D754B" w:rsidP="00E96B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54E95">
        <w:rPr>
          <w:rFonts w:ascii="Times New Roman" w:hAnsi="Times New Roman" w:cs="Times New Roman"/>
          <w:b/>
          <w:bCs/>
          <w:sz w:val="24"/>
          <w:szCs w:val="24"/>
        </w:rPr>
        <w:t>при осуществлении</w:t>
      </w:r>
      <w:r w:rsidR="00E96BDE" w:rsidRPr="00F5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E95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5D754B" w:rsidRDefault="00D112B1" w:rsidP="005D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Должностные лица при осуществлении муниципального контроля имеют право: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1) запрашивать и получать на основании мотивированных письменных запросов от субъектов муниципального контроля информацию и документы, необходимые для проверки соблюдения обязательных требований;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2) беспрепятственно по предъявлении служебного удостоверения и копии распоряжения о проведении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использования,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8" w:history="1">
        <w:r w:rsidRPr="00FA5280">
          <w:rPr>
            <w:rFonts w:ascii="Times New Roman" w:hAnsi="Times New Roman" w:cs="Times New Roman"/>
            <w:bCs/>
            <w:sz w:val="24"/>
            <w:szCs w:val="24"/>
          </w:rPr>
          <w:t>статьей 162</w:t>
        </w:r>
      </w:hyperlink>
      <w:r w:rsidRPr="00FA5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9" w:history="1">
        <w:r w:rsidRPr="00FA5280">
          <w:rPr>
            <w:rFonts w:ascii="Times New Roman" w:hAnsi="Times New Roman" w:cs="Times New Roman"/>
            <w:bCs/>
            <w:sz w:val="24"/>
            <w:szCs w:val="24"/>
          </w:rPr>
          <w:t>части 1</w:t>
        </w:r>
        <w:r w:rsidRPr="005D754B">
          <w:rPr>
            <w:rFonts w:ascii="Times New Roman" w:hAnsi="Times New Roman" w:cs="Times New Roman"/>
            <w:bCs/>
            <w:color w:val="0000FF"/>
            <w:sz w:val="24"/>
            <w:szCs w:val="24"/>
          </w:rPr>
          <w:t xml:space="preserve"> </w:t>
        </w:r>
        <w:r w:rsidRPr="00FA5280">
          <w:rPr>
            <w:rFonts w:ascii="Times New Roman" w:hAnsi="Times New Roman" w:cs="Times New Roman"/>
            <w:bCs/>
            <w:sz w:val="24"/>
            <w:szCs w:val="24"/>
          </w:rPr>
          <w:t>статьи 164</w:t>
        </w:r>
      </w:hyperlink>
      <w:r w:rsidRPr="005D754B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</w:t>
      </w:r>
      <w:r w:rsidRPr="005D754B">
        <w:rPr>
          <w:rFonts w:ascii="Times New Roman" w:hAnsi="Times New Roman" w:cs="Times New Roman"/>
          <w:bCs/>
          <w:sz w:val="24"/>
          <w:szCs w:val="24"/>
        </w:rPr>
        <w:lastRenderedPageBreak/>
        <w:t>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5) направлять в уполномоченные органы материалы, связанные с нарушениями обязательных требований, а также неисполнением выданных предписаний об устранении выявленных нарушений, для решения вопросов о возбуждении дел об административных правонарушениях;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6) осуществлять иные полномочия, предусмотренные федеральным законодательством и законодательством Ханты-Мансийского автономного округа - Югры.</w:t>
      </w:r>
    </w:p>
    <w:p w:rsidR="005D754B" w:rsidRPr="005D754B" w:rsidRDefault="00D112B1" w:rsidP="00F54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Должностные лица при осуществлении муниципального контроля обязаны: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Российской Федерации;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2) соблюдать законодательство Российской Федерации, права и законные интересы субъектов муниципального контроля;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3) проводить пров</w:t>
      </w:r>
      <w:r w:rsidR="00D112B1">
        <w:rPr>
          <w:rFonts w:ascii="Times New Roman" w:hAnsi="Times New Roman" w:cs="Times New Roman"/>
          <w:bCs/>
          <w:sz w:val="24"/>
          <w:szCs w:val="24"/>
        </w:rPr>
        <w:t>ерку на основании распоряжения А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D112B1"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</w:t>
      </w:r>
      <w:r w:rsidRPr="005D754B">
        <w:rPr>
          <w:rFonts w:ascii="Times New Roman" w:hAnsi="Times New Roman" w:cs="Times New Roman"/>
          <w:bCs/>
          <w:sz w:val="24"/>
          <w:szCs w:val="24"/>
        </w:rPr>
        <w:t>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4) проводить проверку только во время исполнения служебных обязанностей, выездную проверку - только при предъявлении </w:t>
      </w:r>
      <w:r w:rsidR="00D112B1">
        <w:rPr>
          <w:rFonts w:ascii="Times New Roman" w:hAnsi="Times New Roman" w:cs="Times New Roman"/>
          <w:bCs/>
          <w:sz w:val="24"/>
          <w:szCs w:val="24"/>
        </w:rPr>
        <w:t>копии распоряжения А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D112B1"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и, в случае проведения внеплановой проверки юридических лиц и индивидуальных предпринимателей, предусмотренном </w:t>
      </w:r>
      <w:hyperlink r:id="rId20" w:history="1">
        <w:r w:rsidRPr="00D112B1">
          <w:rPr>
            <w:rFonts w:ascii="Times New Roman" w:hAnsi="Times New Roman" w:cs="Times New Roman"/>
            <w:bCs/>
            <w:sz w:val="24"/>
            <w:szCs w:val="24"/>
          </w:rPr>
          <w:t>частью 5 статьи 10</w:t>
        </w:r>
      </w:hyperlink>
      <w:r w:rsidRPr="00D11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2B1">
        <w:rPr>
          <w:rFonts w:ascii="Times New Roman" w:hAnsi="Times New Roman" w:cs="Times New Roman"/>
          <w:bCs/>
          <w:sz w:val="24"/>
          <w:szCs w:val="24"/>
        </w:rPr>
        <w:t>Закона №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294-ФЗ, - копии документа о согласовании проведения проверки с органами прокуратуры;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5) не препятствовать субъекту муниципального контроля, его уполномоченному представителю присутствовать при проведении проверки и давать разъяснения по вопросам, относящимся к ее предмету;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6) предоставлять субъекту муниципального контроля, его уполномоченному представителю, присутствующим при проведении проверки, информацию и документы, относящиеся к ее предмету;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7) знакомить субъекта муниципального контроля, его уполномоченного представителя с результатами проверки;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8) знакомить субъекта муниципального контроля,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9) соблюдать сроки проведения проверки, установленные положениями </w:t>
      </w:r>
      <w:hyperlink r:id="rId21" w:history="1">
        <w:r w:rsidRPr="00D112B1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D112B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294-ФЗ;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10) перед началом проведения выездной проверки по просьбе субъекта муниципального контроля, его уполномоченного представителя знакомить их с положениями административного регламента;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11) истребовать в рамках межведомственного информационного взаимодействия документы и (или) информацию, включенные в </w:t>
      </w:r>
      <w:hyperlink r:id="rId22" w:history="1">
        <w:r w:rsidRPr="00D112B1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5D754B">
        <w:rPr>
          <w:rFonts w:ascii="Times New Roman" w:hAnsi="Times New Roman" w:cs="Times New Roman"/>
          <w:bCs/>
          <w:sz w:val="24"/>
          <w:szCs w:val="24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</w:t>
      </w:r>
      <w:r w:rsidR="00D112B1">
        <w:rPr>
          <w:rFonts w:ascii="Times New Roman" w:hAnsi="Times New Roman" w:cs="Times New Roman"/>
          <w:bCs/>
          <w:sz w:val="24"/>
          <w:szCs w:val="24"/>
        </w:rPr>
        <w:t>ийской Федерации от 19.04.2016 №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724-р (далее - Перечень);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lastRenderedPageBreak/>
        <w:t>12) не требовать от субъектов муниципального контроля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13) осуществлять запись о проведенной проверке в журнале учета проверок в случае наличия его у субъекта муниципального контроля;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14) доказывать обоснованность своих действий при их обжаловании субъектом муниципального контроля в порядке, установленном законодательством Российской Федерации;</w:t>
      </w:r>
    </w:p>
    <w:p w:rsid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15) учитывать при определении мер, принимаемых по фактам выявленных нарушений, их соответствие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су</w:t>
      </w:r>
      <w:r w:rsidR="00147DF3">
        <w:rPr>
          <w:rFonts w:ascii="Times New Roman" w:hAnsi="Times New Roman" w:cs="Times New Roman"/>
          <w:bCs/>
          <w:sz w:val="24"/>
          <w:szCs w:val="24"/>
        </w:rPr>
        <w:t>бъектов муниципального контроля;</w:t>
      </w:r>
    </w:p>
    <w:p w:rsidR="00147DF3" w:rsidRPr="005D754B" w:rsidRDefault="00147DF3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16) </w:t>
      </w:r>
      <w:r w:rsidRPr="00147DF3">
        <w:rPr>
          <w:rFonts w:ascii="Times New Roman" w:hAnsi="Times New Roman" w:cs="Times New Roman"/>
          <w:bCs/>
          <w:sz w:val="24"/>
          <w:szCs w:val="24"/>
        </w:rPr>
        <w:t>осуществлять внесение информации в государственную информационную систему «Единый реестр проверок» в соответствии с постановлением Правительства Российской Федерации от 28.04.2015 № 415 «О Правилах формирования и ведения единого реестра проверок».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F54E95" w:rsidRDefault="005D754B" w:rsidP="005D7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54E95">
        <w:rPr>
          <w:rFonts w:ascii="Times New Roman" w:hAnsi="Times New Roman" w:cs="Times New Roman"/>
          <w:b/>
          <w:bCs/>
          <w:sz w:val="24"/>
          <w:szCs w:val="24"/>
        </w:rPr>
        <w:t>4. Ответственность должностных лиц за решения и действия</w:t>
      </w:r>
    </w:p>
    <w:p w:rsidR="005D754B" w:rsidRPr="00F54E95" w:rsidRDefault="005D754B" w:rsidP="005D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E95">
        <w:rPr>
          <w:rFonts w:ascii="Times New Roman" w:hAnsi="Times New Roman" w:cs="Times New Roman"/>
          <w:b/>
          <w:bCs/>
          <w:sz w:val="24"/>
          <w:szCs w:val="24"/>
        </w:rPr>
        <w:t>(бездействие) при осуществлении ими муниципального контроля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5D754B" w:rsidRDefault="00D112B1" w:rsidP="005D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Должностные лица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контроля несут ответственность в соответствии с законодательством Российской Федерации.</w:t>
      </w:r>
    </w:p>
    <w:p w:rsidR="005D754B" w:rsidRPr="005D754B" w:rsidRDefault="00D112B1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Уполномоченный орган осуществляет контроль исполнения должностными лицами должностных (служебных) обязанностей при осуществлении муниципального контроля, ведет учет случаев ненадлежащего исполнения должностными лицами должностных (служебных)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лиц.</w:t>
      </w:r>
    </w:p>
    <w:p w:rsidR="005D754B" w:rsidRPr="005D754B" w:rsidRDefault="00D112B1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О мерах, принятых в отношении должностных лиц, в течение десяти дней со дня принятия таких мер уполномоченный орган обязан сообщить в письменной форме субъекту муниципального контроля, права и (или) законные интересы которых нарушены.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F54E95" w:rsidRDefault="005D754B" w:rsidP="005D7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54E95">
        <w:rPr>
          <w:rFonts w:ascii="Times New Roman" w:hAnsi="Times New Roman" w:cs="Times New Roman"/>
          <w:b/>
          <w:bCs/>
          <w:sz w:val="24"/>
          <w:szCs w:val="24"/>
        </w:rPr>
        <w:t>5. Отчетность при осуществлении муниципального контроля</w:t>
      </w:r>
    </w:p>
    <w:p w:rsidR="005D754B" w:rsidRP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54B" w:rsidRPr="005D754B" w:rsidRDefault="00D112B1" w:rsidP="005D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Все проверки, проводимые в рамках осуществления муниципального контроля, фиксируются должностным лицом в журнале учета проверок, который ведется по установленной типовой форме.</w:t>
      </w:r>
    </w:p>
    <w:p w:rsidR="005D754B" w:rsidRPr="005D754B" w:rsidRDefault="00D112B1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. Ежегодно до 01 февраля текущего года главе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 уполномоченным органом представляется отчет об осуществлении муниципального контроля за предыдущий год с пояснительной запиской и предложениями по совершенствованию муниципального контроля.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lastRenderedPageBreak/>
        <w:t>В отчет включаются следующие сведения: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1) общее количество проведенных проверок (плановых и внеплановых);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2) количество выявленных нарушений законодательства с учетом видов нарушений;</w:t>
      </w:r>
    </w:p>
    <w:p w:rsidR="005D754B" w:rsidRPr="005D754B" w:rsidRDefault="005D754B" w:rsidP="003A3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3) меры, принятые по устранению выявленных нарушений законодательства (количество выданных предписаний, материалов, переданных в органы, уполномоченные рассматривать дела об административных правонарушениях);</w:t>
      </w:r>
    </w:p>
    <w:p w:rsidR="005D754B" w:rsidRPr="005D754B" w:rsidRDefault="005D754B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>4) сведения об устранении выявленных нарушений законодательства.</w:t>
      </w:r>
    </w:p>
    <w:p w:rsidR="005D754B" w:rsidRPr="005D754B" w:rsidRDefault="00D112B1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 Информация, касающаяся осуществления муниципального контроля, по письменным запросам органа государственного контроля (надзора) направляется уполномоченным органом в порядке и в сроки, установленные данными запросами.</w:t>
      </w:r>
    </w:p>
    <w:p w:rsidR="005D754B" w:rsidRPr="005D754B" w:rsidRDefault="00D112B1" w:rsidP="00D1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. Уполномоченный орган ежегодно подготавливает доклады об осуществлении муниципального контроля, о его эффективности в соответствии с </w:t>
      </w:r>
      <w:hyperlink r:id="rId23" w:history="1">
        <w:r w:rsidR="005D754B" w:rsidRPr="00D112B1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="005D754B" w:rsidRPr="005D754B">
        <w:rPr>
          <w:rFonts w:ascii="Times New Roman" w:hAnsi="Times New Roman" w:cs="Times New Roman"/>
          <w:bCs/>
          <w:sz w:val="24"/>
          <w:szCs w:val="24"/>
        </w:rPr>
        <w:t xml:space="preserve">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</w:t>
      </w:r>
      <w:r w:rsidR="00681554">
        <w:rPr>
          <w:rFonts w:ascii="Times New Roman" w:hAnsi="Times New Roman" w:cs="Times New Roman"/>
          <w:bCs/>
          <w:sz w:val="24"/>
          <w:szCs w:val="24"/>
        </w:rPr>
        <w:t xml:space="preserve"> от 05.04.2010 № 215 «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</w:t>
      </w:r>
      <w:r w:rsidR="00681554">
        <w:rPr>
          <w:rFonts w:ascii="Times New Roman" w:hAnsi="Times New Roman" w:cs="Times New Roman"/>
          <w:bCs/>
          <w:sz w:val="24"/>
          <w:szCs w:val="24"/>
        </w:rPr>
        <w:t>ности такого контроля (надзора)»</w:t>
      </w:r>
      <w:r w:rsidR="005D754B" w:rsidRPr="005D754B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4B" w:rsidRDefault="005D754B" w:rsidP="005D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54B" w:rsidRDefault="005D754B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B61" w:rsidRDefault="00134B61" w:rsidP="005D7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DEE" w:rsidRPr="00681554" w:rsidRDefault="00410DEE" w:rsidP="0041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0DEE" w:rsidRPr="00681554" w:rsidSect="00524056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C8" w:rsidRDefault="00D427C8" w:rsidP="00524056">
      <w:pPr>
        <w:spacing w:after="0" w:line="240" w:lineRule="auto"/>
      </w:pPr>
      <w:r>
        <w:separator/>
      </w:r>
    </w:p>
  </w:endnote>
  <w:endnote w:type="continuationSeparator" w:id="0">
    <w:p w:rsidR="00D427C8" w:rsidRDefault="00D427C8" w:rsidP="0052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C8" w:rsidRDefault="00D427C8" w:rsidP="00524056">
      <w:pPr>
        <w:spacing w:after="0" w:line="240" w:lineRule="auto"/>
      </w:pPr>
      <w:r>
        <w:separator/>
      </w:r>
    </w:p>
  </w:footnote>
  <w:footnote w:type="continuationSeparator" w:id="0">
    <w:p w:rsidR="00D427C8" w:rsidRDefault="00D427C8" w:rsidP="0052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494941"/>
      <w:docPartObj>
        <w:docPartGallery w:val="Page Numbers (Top of Page)"/>
        <w:docPartUnique/>
      </w:docPartObj>
    </w:sdtPr>
    <w:sdtEndPr/>
    <w:sdtContent>
      <w:p w:rsidR="00524056" w:rsidRDefault="005240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B1E">
          <w:rPr>
            <w:noProof/>
          </w:rPr>
          <w:t>8</w:t>
        </w:r>
        <w:r>
          <w:fldChar w:fldCharType="end"/>
        </w:r>
      </w:p>
    </w:sdtContent>
  </w:sdt>
  <w:p w:rsidR="00524056" w:rsidRDefault="005240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B6"/>
    <w:rsid w:val="000027DF"/>
    <w:rsid w:val="000259B6"/>
    <w:rsid w:val="00134B61"/>
    <w:rsid w:val="00144525"/>
    <w:rsid w:val="00147DF3"/>
    <w:rsid w:val="00180FBD"/>
    <w:rsid w:val="00197A7F"/>
    <w:rsid w:val="00251D09"/>
    <w:rsid w:val="002A1AF9"/>
    <w:rsid w:val="002E1001"/>
    <w:rsid w:val="003A30B0"/>
    <w:rsid w:val="00410DEE"/>
    <w:rsid w:val="004C4374"/>
    <w:rsid w:val="00524056"/>
    <w:rsid w:val="005D754B"/>
    <w:rsid w:val="0061666E"/>
    <w:rsid w:val="0062516E"/>
    <w:rsid w:val="00681554"/>
    <w:rsid w:val="006F0DB8"/>
    <w:rsid w:val="007A4B1E"/>
    <w:rsid w:val="008A1233"/>
    <w:rsid w:val="008B23C3"/>
    <w:rsid w:val="0090782D"/>
    <w:rsid w:val="00AA12B8"/>
    <w:rsid w:val="00AA796F"/>
    <w:rsid w:val="00B84324"/>
    <w:rsid w:val="00B9423B"/>
    <w:rsid w:val="00BD2E3B"/>
    <w:rsid w:val="00D112B1"/>
    <w:rsid w:val="00D15C89"/>
    <w:rsid w:val="00D17498"/>
    <w:rsid w:val="00D323AC"/>
    <w:rsid w:val="00D427C8"/>
    <w:rsid w:val="00D773E2"/>
    <w:rsid w:val="00E96BDE"/>
    <w:rsid w:val="00EB1876"/>
    <w:rsid w:val="00F54E95"/>
    <w:rsid w:val="00FA5280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738A"/>
  <w15:docId w15:val="{DCF087E6-374D-4E01-9C97-7AB6FDA5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056"/>
  </w:style>
  <w:style w:type="paragraph" w:styleId="a7">
    <w:name w:val="footer"/>
    <w:basedOn w:val="a"/>
    <w:link w:val="a8"/>
    <w:uiPriority w:val="99"/>
    <w:unhideWhenUsed/>
    <w:rsid w:val="0052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77685493D3DCD5F5088D9CA9B149D66C4BC667E108EF6B7C103A77B17DE4F50345E9C6935FD0EB98BB6CB2C21412045A47094E3FC3F2BA4D5F740RD5AJ" TargetMode="External"/><Relationship Id="rId13" Type="http://schemas.openxmlformats.org/officeDocument/2006/relationships/hyperlink" Target="consultantplus://offline/ref=9E477685493D3DCD5F5088CFC9F7439263CCEB6E751080A8E39D05F02447D81A027400C52A76EE0FBC95B0C329R25AJ" TargetMode="External"/><Relationship Id="rId18" Type="http://schemas.openxmlformats.org/officeDocument/2006/relationships/hyperlink" Target="consultantplus://offline/ref=9E477685493D3DCD5F5088CFC9F7439263CBE663781880A8E39D05F02447D81A107458C92A71F907BA80E6926F7F187106EF7D91FAE03F2CRB5A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477685493D3DCD5F5088CFC9F7439263CCEB6E751080A8E39D05F02447D81A027400C52A76EE0FBC95B0C329R25AJ" TargetMode="External"/><Relationship Id="rId7" Type="http://schemas.openxmlformats.org/officeDocument/2006/relationships/hyperlink" Target="consultantplus://offline/ref=9E477685493D3DCD5F5088CFC9F7439263CCEB6E751080A8E39D05F02447D81A107458CA2D71FB5BE8CFE7CE2B2D0B7104EF7F94E6RE52J" TargetMode="External"/><Relationship Id="rId12" Type="http://schemas.openxmlformats.org/officeDocument/2006/relationships/hyperlink" Target="consultantplus://offline/ref=9E477685493D3DCD5F5088D9CA9B149D66C4BC667D1982F9BFCA03A77B17DE4F50345E9C6935FD0EB98BB2C72F21412045A47094E3FC3F2BA4D5F740RD5AJ" TargetMode="External"/><Relationship Id="rId17" Type="http://schemas.openxmlformats.org/officeDocument/2006/relationships/hyperlink" Target="consultantplus://offline/ref=9E477685493D3DCD5F5088CFC9F7439263CCEB6E751080A8E39D05F02447D81A107458CA2370FB5BE8CFE7CE2B2D0B7104EF7F94E6RE52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477685493D3DCD5F5088CFC9F7439262CFE4687E1380A8E39D05F02447D81A107458C92A73FB5BE8CFE7CE2B2D0B7104EF7F94E6RE52J" TargetMode="External"/><Relationship Id="rId20" Type="http://schemas.openxmlformats.org/officeDocument/2006/relationships/hyperlink" Target="consultantplus://offline/ref=9E477685493D3DCD5F5088CFC9F7439263CCEB6E751080A8E39D05F02447D81A107458CB2F77FB5BE8CFE7CE2B2D0B7104EF7F94E6RE52J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E477685493D3DCD5F5088CFC9F7439263CCEB6E751080A8E39D05F02447D81A107458CA2D71FB5BE8CFE7CE2B2D0B7104EF7F94E6RE52J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477685493D3DCD5F5088CFC9F7439263CBE663781880A8E39D05F02447D81A107458CE2375FB5BE8CFE7CE2B2D0B7104EF7F94E6RE52J" TargetMode="External"/><Relationship Id="rId23" Type="http://schemas.openxmlformats.org/officeDocument/2006/relationships/hyperlink" Target="consultantplus://offline/ref=9E477685493D3DCD5F5088CFC9F7439263CCE4627A1380A8E39D05F02447D81A107458C92A71F00EB980E6926F7F187106EF7D91FAE03F2CRB5AJ" TargetMode="External"/><Relationship Id="rId10" Type="http://schemas.openxmlformats.org/officeDocument/2006/relationships/hyperlink" Target="consultantplus://offline/ref=9E477685493D3DCD5F5088CFC9F7439263CBE06B7F1780A8E39D05F02447D81A107458C92A70F20ABD80E6926F7F187106EF7D91FAE03F2CRB5AJ" TargetMode="External"/><Relationship Id="rId19" Type="http://schemas.openxmlformats.org/officeDocument/2006/relationships/hyperlink" Target="consultantplus://offline/ref=9E477685493D3DCD5F5088CFC9F7439263CBE663781880A8E39D05F02447D81A107458CC2E75FB5BE8CFE7CE2B2D0B7104EF7F94E6RE5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477685493D3DCD5F5088CFC9F7439263CBE663781880A8E39D05F02447D81A107458C92A70F108BC80E6926F7F187106EF7D91FAE03F2CRB5AJ" TargetMode="External"/><Relationship Id="rId14" Type="http://schemas.openxmlformats.org/officeDocument/2006/relationships/hyperlink" Target="consultantplus://offline/ref=9E477685493D3DCD5F5088CFC9F7439263CBE663781880A8E39D05F02447D81A107458C92A70F108B080E6926F7F187106EF7D91FAE03F2CRB5AJ" TargetMode="External"/><Relationship Id="rId22" Type="http://schemas.openxmlformats.org/officeDocument/2006/relationships/hyperlink" Target="consultantplus://offline/ref=9E477685493D3DCD5F5088CFC9F7439263CCE662741180A8E39D05F02447D81A107458C92A71F00FBE80E6926F7F187106EF7D91FAE03F2CRB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27</cp:revision>
  <dcterms:created xsi:type="dcterms:W3CDTF">2020-05-07T09:50:00Z</dcterms:created>
  <dcterms:modified xsi:type="dcterms:W3CDTF">2020-05-22T09:50:00Z</dcterms:modified>
</cp:coreProperties>
</file>