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BD" w:rsidRDefault="005E7ABD" w:rsidP="005E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  Администрация сельского поселения Алябьевский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E7ABD" w:rsidTr="005E7ABD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E7ABD" w:rsidRDefault="005E7ABD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ABD" w:rsidRDefault="005E7ABD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</w:tc>
      </w:tr>
    </w:tbl>
    <w:p w:rsidR="005E7ABD" w:rsidRDefault="005E7ABD" w:rsidP="005E7ABD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30</w:t>
      </w:r>
      <w:proofErr w:type="gramEnd"/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декабря 202</w:t>
      </w:r>
      <w:r w:rsidR="00A8777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№  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A87777">
        <w:rPr>
          <w:rFonts w:ascii="Times New Roman" w:eastAsia="Times New Roman" w:hAnsi="Times New Roman" w:cs="Times New Roman"/>
          <w:sz w:val="24"/>
          <w:szCs w:val="20"/>
          <w:lang w:eastAsia="ru-RU"/>
        </w:rPr>
        <w:t>05</w:t>
      </w:r>
    </w:p>
    <w:p w:rsidR="005E7ABD" w:rsidRDefault="005E7ABD" w:rsidP="005E7AB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ABD" w:rsidRDefault="005E7ABD" w:rsidP="005E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муниципального имущества сельского поселения Алябьевский</w:t>
      </w:r>
    </w:p>
    <w:p w:rsidR="005E7ABD" w:rsidRDefault="005E7ABD" w:rsidP="005E7AB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8A0FD9" w:rsidRDefault="008A0FD9" w:rsidP="005E7A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 организации проведения торгов по продаже муниципального имущества сельского поселения Алябьевский, в соответствии с  Федеральным законом от 21.12.2001 г. № 178-ФЗ «О приватизации государственного и муниципального имущества», Федеральным законом от  06.10.2003 г. № 131-ФЗ «Об общих принципах организации местного самоуправления в Российской Федерации», руководствуясь Порядком управления и распоряжения имуществом, находящимся  в муниципальной собственности, утвержденным решением  Совета депутатов от  18.07.2018 № 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Положением о порядке планирования и принятия решений об условиях приватизации муниципального имущества  сельского поселения Алябьевский, утвержденным постановлением Администрации сельского поселения Алябьевский  от 16.10.2015 № 339,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сельского поселения Алябьевский,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(программу) приватизации муниципального имущества сельского поселения Алябьевский на 202</w:t>
      </w:r>
      <w:r w:rsidR="00A877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 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:rsidR="005E7ABD" w:rsidRDefault="005E7ABD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9" w:rsidRDefault="008A0FD9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9" w:rsidRDefault="008A0FD9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8A0FD9">
        <w:rPr>
          <w:rFonts w:ascii="Times New Roman" w:eastAsia="Times New Roman" w:hAnsi="Times New Roman" w:cs="Times New Roman"/>
          <w:sz w:val="24"/>
          <w:szCs w:val="24"/>
        </w:rPr>
        <w:t>А.А. Кудрина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 w:rsidR="00A8777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87777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1"/>
          <w:sz w:val="20"/>
          <w:szCs w:val="20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Прогнозный план (программа) приватизации имущества, находящегося в муниципальной собственности сельского поселения Алябьевский, на 202</w:t>
      </w:r>
      <w:r w:rsidR="00A87777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1. Общие положения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1.1.Прогнозный план (программа) приватизации имущества, находящегося в муниципальной собственности сельского поселения Алябьевский (далее по тексту –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устанавливает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цели, задачи приватизации в сельском поселении Алябьевский, перечень имущества, находящегося в собственности сельского поселения Алябьевский (далее - муниципальное имущество), подлежащего приватизации, и мероприятия по ее реализации.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 целями реализации Программы являются: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эффективности управления муниципальной собственностью;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обеспечение планомерности процесса приватизации;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доходов бюджета сельского поселения.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 достижения указанных целей Программа будет направлена на решение следующих задач: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оптимизация структуры муниципальной собственности;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рациональное пополнение доходов бюджета сельского поселения;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уменьшение расходов бюджета поселения на управление муниципальным имуществом;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проведение предпродажной подготовки с привлечением аудиторов, оценщиков;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обеспечение контроля за выполнением обязательств собственниками приватизированного имущества.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2. Перечни муниципального имущества,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подлежащего приватизации в 202</w:t>
      </w:r>
      <w:r w:rsidR="00A87777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2.1.В рамках реализации задач по приватизации муниципального имущества в 202</w:t>
      </w:r>
      <w:r w:rsidR="00A877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осуществить продажу муниципального имущества согласно перечню муниципального имущества, подлежащего приватизации в 202</w:t>
      </w:r>
      <w:r w:rsidR="00A877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к прогнозному плану). Вышеуказанный перечень не является окончательным и может дополняться по мере поступления заявок от юридических и физических лиц на приватизацию муниципального имущества.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 мероприятия по реализации Программы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3.1.В целях реализации Программы предусматривается проведение следующих мероприятий: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1)оценка 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2)принятие решения об условиях приватизации муниципального имущества;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3)информационное обеспечение приватизации 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проведение  аукциона по продаже муниципального имущества;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5)распределение денежных средств, полученных от приватизации 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государственная регистрация перехода права собственности к новому собственнику.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lastRenderedPageBreak/>
        <w:t>4.  Определение цены подлежащего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приватизации муниципального имущества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4.1.Начальная 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5. Организация контроля за проведением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приватизации муниципального имущества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Целью контроля за проведением приватизации муниципального имущества является уменьшение рисков в отношении использования муниципального имущества, гарантированное получение средств от приватизации в планируемых объемах и в установленные сроки.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прогнозному плану (программе) приватизации имущества, находящегося в муниципальной собственности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Алябьевский  на 202</w:t>
      </w:r>
      <w:r w:rsidR="00A8777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Перечень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муниципального имущества, подлежащего приватизации в 202</w:t>
      </w:r>
      <w:r w:rsidR="00A87777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 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6"/>
        <w:gridCol w:w="1275"/>
        <w:gridCol w:w="1842"/>
        <w:gridCol w:w="1134"/>
        <w:gridCol w:w="1229"/>
        <w:gridCol w:w="1079"/>
      </w:tblGrid>
      <w:tr w:rsidR="005E7ABD" w:rsidTr="005E7ABD">
        <w:trPr>
          <w:trHeight w:val="6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характеристика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приватизации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ABD" w:rsidRDefault="005E7ABD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приватизации</w:t>
            </w:r>
          </w:p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ABD" w:rsidTr="005E7ABD">
        <w:trPr>
          <w:trHeight w:val="6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Населенный пункт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Улица, </w:t>
            </w:r>
          </w:p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здания, сооружения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FD9" w:rsidTr="005E7AB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D9" w:rsidRDefault="00A87777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D9" w:rsidRDefault="008A0FD9" w:rsidP="008A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A87777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Юбилейная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A87777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Помещение, расположенное на 1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этаже  одноэтажного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A87777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  <w:bookmarkStart w:id="0" w:name="_GoBack"/>
            <w:bookmarkEnd w:id="0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7903A1" w:rsidP="007903A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3A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8A0FD9" w:rsidRPr="007903A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8A0FD9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8A0FD9" w:rsidRDefault="008A0FD9" w:rsidP="00A8777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877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DF3" w:rsidRDefault="00370DF3"/>
    <w:sectPr w:rsidR="0037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46"/>
    <w:rsid w:val="00331346"/>
    <w:rsid w:val="00370DF3"/>
    <w:rsid w:val="005E7ABD"/>
    <w:rsid w:val="007903A1"/>
    <w:rsid w:val="008A0FD9"/>
    <w:rsid w:val="00952C36"/>
    <w:rsid w:val="00A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8D67-48F5-4895-B834-5063850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FIN</cp:lastModifiedBy>
  <cp:revision>2</cp:revision>
  <cp:lastPrinted>2023-03-06T06:14:00Z</cp:lastPrinted>
  <dcterms:created xsi:type="dcterms:W3CDTF">2024-06-20T09:00:00Z</dcterms:created>
  <dcterms:modified xsi:type="dcterms:W3CDTF">2024-06-20T09:00:00Z</dcterms:modified>
</cp:coreProperties>
</file>