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BD" w:rsidRDefault="005E7ABD" w:rsidP="005E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BD" w:rsidRDefault="005E7ABD" w:rsidP="005E7A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7ABD" w:rsidRDefault="005E7ABD" w:rsidP="005E7A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5E7ABD" w:rsidRDefault="005E7ABD" w:rsidP="005E7A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5E7ABD" w:rsidRDefault="005E7ABD" w:rsidP="005E7A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5E7ABD" w:rsidTr="005E7ABD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E7ABD" w:rsidRDefault="005E7ABD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7ABD" w:rsidRDefault="005E7ABD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5E7ABD" w:rsidRDefault="005E7ABD" w:rsidP="005E7ABD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7116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</w:t>
      </w:r>
      <w:proofErr w:type="gramEnd"/>
      <w:r w:rsidR="008A0F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65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бря 202</w:t>
      </w:r>
      <w:r w:rsidR="0071165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r w:rsidR="008A0F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№  </w:t>
      </w:r>
      <w:r w:rsidR="00711657">
        <w:rPr>
          <w:rFonts w:ascii="Times New Roman" w:eastAsia="Times New Roman" w:hAnsi="Times New Roman" w:cs="Times New Roman"/>
          <w:sz w:val="24"/>
          <w:szCs w:val="20"/>
          <w:lang w:eastAsia="ru-RU"/>
        </w:rPr>
        <w:t>217</w:t>
      </w:r>
      <w:bookmarkStart w:id="0" w:name="_GoBack"/>
      <w:bookmarkEnd w:id="0"/>
    </w:p>
    <w:p w:rsidR="005E7ABD" w:rsidRDefault="005E7ABD" w:rsidP="005E7AB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ABD" w:rsidRDefault="005E7ABD" w:rsidP="005E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Pr="00711657" w:rsidRDefault="00711657" w:rsidP="00711657">
      <w:pPr>
        <w:tabs>
          <w:tab w:val="left" w:pos="2977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5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Алябьевский   от 30.12.2022 г. № 321 «</w:t>
      </w:r>
      <w:r w:rsidR="005E7ABD" w:rsidRPr="0071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7ABD" w:rsidRDefault="005E7ABD" w:rsidP="005E7AB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8A0FD9" w:rsidRDefault="008A0FD9" w:rsidP="005E7A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Pr="00711657" w:rsidRDefault="005E7ABD" w:rsidP="0071165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 организации проведения торгов по продаже муниципального имущества сельского поселения Алябьевский, в соответствии с  Федеральным законом от 21.12.2001 г. № 178-ФЗ «О приватизации государственного и муниципального имущества», Федеральным законом от  06.10.2003 г. № 131-ФЗ «Об общих принципах организации местного самоуправления в Российской Федерации», руководствуясь Порядком управления и распоряжения имуществом, находящимся  в муниципальной собственности, утвержденным решением  Совета депутатов от  18.07.2018 № 237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 порядке планирования и принятия решений об условиях приватизации муниципального имущества  сельского поселения Алябьевский, утвержденным постановлением Администрации сельского поселения Алябьевский  от 16.10.2015 № 339,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Алябьевский, </w:t>
      </w:r>
      <w:r w:rsidR="00711657" w:rsidRPr="0071165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Алябьевский постановляет: </w:t>
      </w:r>
    </w:p>
    <w:p w:rsidR="00711657" w:rsidRPr="00711657" w:rsidRDefault="00711657" w:rsidP="00711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65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Алябьевский от 30.12.2022 г. № 321 </w:t>
      </w:r>
      <w:r w:rsidRPr="00711657">
        <w:rPr>
          <w:rFonts w:ascii="Times New Roman" w:hAnsi="Times New Roman" w:cs="Times New Roman"/>
          <w:sz w:val="24"/>
          <w:szCs w:val="24"/>
        </w:rPr>
        <w:t>«</w:t>
      </w:r>
      <w:r w:rsidRPr="0071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сельского поселения Алябьевский»</w:t>
      </w:r>
      <w:r w:rsidRPr="0071165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11657" w:rsidRPr="00711657" w:rsidRDefault="00711657" w:rsidP="00711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57">
        <w:rPr>
          <w:rFonts w:ascii="Times New Roman" w:hAnsi="Times New Roman" w:cs="Times New Roman"/>
          <w:sz w:val="24"/>
          <w:szCs w:val="24"/>
        </w:rPr>
        <w:t xml:space="preserve">1.1. Приложение к </w:t>
      </w:r>
      <w:r w:rsidRPr="00711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прогнозному плану (программе) приватизации имущества, находящегося в муниципальной собственности сельского поселения Алябьевский на 2023 год</w:t>
      </w:r>
      <w:r w:rsidRPr="00711657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(приложение).</w:t>
      </w:r>
    </w:p>
    <w:p w:rsidR="005E7ABD" w:rsidRDefault="005E7ABD" w:rsidP="007116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ABD" w:rsidRDefault="005E7ABD" w:rsidP="007116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постановление вступает в силу с момента его официального опубликования.</w:t>
      </w:r>
    </w:p>
    <w:p w:rsidR="005E7ABD" w:rsidRDefault="005E7ABD" w:rsidP="007116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:rsidR="005E7ABD" w:rsidRDefault="005E7ABD" w:rsidP="0071165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D9" w:rsidRDefault="008A0FD9" w:rsidP="005E7A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D9" w:rsidRDefault="008A0FD9" w:rsidP="005E7A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8A0FD9">
        <w:rPr>
          <w:rFonts w:ascii="Times New Roman" w:eastAsia="Times New Roman" w:hAnsi="Times New Roman" w:cs="Times New Roman"/>
          <w:sz w:val="24"/>
          <w:szCs w:val="24"/>
        </w:rPr>
        <w:t>А.А. Кудрина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Default="00711657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Default="00711657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Default="00711657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Default="00711657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Default="00711657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Default="00711657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Default="00711657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57" w:rsidRDefault="00711657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прогнозному плану (программе) приватизации имущества, находящегося в муниципальной собственности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Алябьевский  на 202</w:t>
      </w:r>
      <w:r w:rsidR="008A0FD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Перечень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муниципального имущества, подлежащего приватизации в 202</w:t>
      </w:r>
      <w:r w:rsidR="008A0FD9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году </w:t>
      </w: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6"/>
        <w:gridCol w:w="1275"/>
        <w:gridCol w:w="1842"/>
        <w:gridCol w:w="1134"/>
        <w:gridCol w:w="1229"/>
        <w:gridCol w:w="1079"/>
      </w:tblGrid>
      <w:tr w:rsidR="005E7ABD" w:rsidTr="005E7ABD">
        <w:trPr>
          <w:trHeight w:val="6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  <w:p w:rsidR="005E7ABD" w:rsidRDefault="005E7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Наименование, характеристика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 приватизации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ABD" w:rsidRDefault="005E7ABD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приватизации</w:t>
            </w:r>
          </w:p>
          <w:p w:rsidR="005E7ABD" w:rsidRDefault="005E7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ABD" w:rsidTr="005E7ABD">
        <w:trPr>
          <w:trHeight w:val="6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Населенный пункт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Улица, </w:t>
            </w:r>
          </w:p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здания, сооружения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ABD" w:rsidTr="005E7AB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23А, корп.1, пом.2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Помещение, расположенное на 1 этаже  одноэтажного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209,7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 w:rsidP="007903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5E7ABD" w:rsidRDefault="005E7ABD" w:rsidP="007903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A0F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A0FD9" w:rsidTr="005E7AB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9" w:rsidRDefault="008A0FD9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D9" w:rsidRDefault="008A0FD9" w:rsidP="008A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FD9" w:rsidRDefault="008A0FD9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FD9" w:rsidRDefault="008A0FD9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23А, корп.1, пом.1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FD9" w:rsidRDefault="008A0FD9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Помещение, расположенное на 1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этаже  одноэтажного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FD9" w:rsidRDefault="007903A1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FD9" w:rsidRDefault="008A0FD9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FD9" w:rsidRDefault="007903A1" w:rsidP="007903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3A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8A0FD9" w:rsidRPr="007903A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8A0FD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8A0FD9" w:rsidRDefault="008A0FD9" w:rsidP="007903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</w:tr>
      <w:tr w:rsidR="00711657" w:rsidTr="005E7AB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657" w:rsidRDefault="00711657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657" w:rsidRDefault="00711657" w:rsidP="008A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57" w:rsidRDefault="00711657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Токмянина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57" w:rsidRDefault="00711657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57" w:rsidRDefault="00711657" w:rsidP="007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с земельным участком</w:t>
            </w:r>
          </w:p>
          <w:p w:rsidR="00711657" w:rsidRDefault="00711657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57" w:rsidRDefault="00711657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437,8</w:t>
            </w:r>
          </w:p>
          <w:p w:rsidR="00711657" w:rsidRDefault="00711657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57" w:rsidRDefault="00711657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57" w:rsidRDefault="00711657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57" w:rsidRPr="00711657" w:rsidRDefault="00711657" w:rsidP="007903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 2023 г.</w:t>
            </w:r>
          </w:p>
        </w:tc>
      </w:tr>
    </w:tbl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DF3" w:rsidRDefault="00370DF3"/>
    <w:sectPr w:rsidR="0037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46"/>
    <w:rsid w:val="00331346"/>
    <w:rsid w:val="00370DF3"/>
    <w:rsid w:val="005E7ABD"/>
    <w:rsid w:val="00711657"/>
    <w:rsid w:val="007903A1"/>
    <w:rsid w:val="008A0FD9"/>
    <w:rsid w:val="009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8D67-48F5-4895-B834-5063850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FIN</cp:lastModifiedBy>
  <cp:revision>2</cp:revision>
  <cp:lastPrinted>2023-03-06T06:14:00Z</cp:lastPrinted>
  <dcterms:created xsi:type="dcterms:W3CDTF">2023-12-05T04:53:00Z</dcterms:created>
  <dcterms:modified xsi:type="dcterms:W3CDTF">2023-12-05T04:53:00Z</dcterms:modified>
</cp:coreProperties>
</file>